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40A6" w14:textId="77777777" w:rsidR="000201CB" w:rsidRDefault="00000000" w:rsidP="000201CB">
      <w:pPr>
        <w:pStyle w:val="Titolo1"/>
        <w:jc w:val="center"/>
      </w:pPr>
      <w:r>
        <w:t xml:space="preserve">PROGRAMMAZIONE </w:t>
      </w:r>
      <w:r w:rsidR="000201CB">
        <w:t>DIDATTICO-EDUCATIVA DISCIPLINARE</w:t>
      </w:r>
    </w:p>
    <w:p w14:paraId="63AE47F1" w14:textId="64311CB9" w:rsidR="000201CB" w:rsidRDefault="00000000" w:rsidP="000201CB">
      <w:pPr>
        <w:pStyle w:val="Titolo1"/>
        <w:jc w:val="center"/>
      </w:pPr>
      <w:r w:rsidRPr="000201CB">
        <w:rPr>
          <w:b w:val="0"/>
          <w:bCs/>
        </w:rPr>
        <w:t xml:space="preserve">A.S. </w:t>
      </w:r>
      <w:r w:rsidR="000201CB">
        <w:rPr>
          <w:b w:val="0"/>
          <w:bCs/>
        </w:rPr>
        <w:t>_____/_____</w:t>
      </w:r>
    </w:p>
    <w:p w14:paraId="2B56DF65" w14:textId="77777777" w:rsidR="000201CB" w:rsidRDefault="000201CB" w:rsidP="000201CB">
      <w:pPr>
        <w:pStyle w:val="Titolo1"/>
        <w:jc w:val="center"/>
      </w:pPr>
    </w:p>
    <w:p w14:paraId="249F274B" w14:textId="00DC27C9" w:rsidR="00284B0C" w:rsidRDefault="000201CB" w:rsidP="000201CB">
      <w:pPr>
        <w:pStyle w:val="Titolo1"/>
        <w:jc w:val="center"/>
      </w:pPr>
      <w:r>
        <w:t xml:space="preserve">SCUOLA PRIMARIA - </w:t>
      </w:r>
      <w:r w:rsidR="00000000">
        <w:t>CLASSE PRIMA</w:t>
      </w:r>
    </w:p>
    <w:p w14:paraId="08B321F2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pPr w:leftFromText="180" w:rightFromText="180" w:topFromText="180" w:bottomFromText="180" w:vertAnchor="text" w:tblpX="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8"/>
        <w:gridCol w:w="3424"/>
        <w:gridCol w:w="3572"/>
      </w:tblGrid>
      <w:tr w:rsidR="00284B0C" w14:paraId="72C83B0D" w14:textId="77777777" w:rsidTr="00811278">
        <w:trPr>
          <w:trHeight w:val="20"/>
          <w:tblHeader/>
        </w:trPr>
        <w:tc>
          <w:tcPr>
            <w:tcW w:w="10350" w:type="dxa"/>
            <w:gridSpan w:val="3"/>
            <w:shd w:val="clear" w:color="auto" w:fill="00FFFF"/>
          </w:tcPr>
          <w:p w14:paraId="5B29EF25" w14:textId="77777777" w:rsidR="00284B0C" w:rsidRDefault="00000000" w:rsidP="008112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ITALIANO</w:t>
            </w:r>
          </w:p>
        </w:tc>
      </w:tr>
      <w:tr w:rsidR="00284B0C" w14:paraId="1C7B3370" w14:textId="77777777" w:rsidTr="00811278">
        <w:trPr>
          <w:trHeight w:val="20"/>
        </w:trPr>
        <w:tc>
          <w:tcPr>
            <w:tcW w:w="10350" w:type="dxa"/>
            <w:gridSpan w:val="3"/>
            <w:shd w:val="clear" w:color="auto" w:fill="CCCCCC"/>
          </w:tcPr>
          <w:p w14:paraId="068E4F0C" w14:textId="77777777" w:rsidR="00284B0C" w:rsidRDefault="00000000" w:rsidP="0081127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ASCOLTO E PARLATO</w:t>
            </w:r>
          </w:p>
        </w:tc>
      </w:tr>
      <w:tr w:rsidR="00284B0C" w14:paraId="7D23A45B" w14:textId="77777777" w:rsidTr="00811278">
        <w:trPr>
          <w:trHeight w:val="20"/>
        </w:trPr>
        <w:tc>
          <w:tcPr>
            <w:tcW w:w="3240" w:type="dxa"/>
          </w:tcPr>
          <w:p w14:paraId="3D710C61" w14:textId="77777777" w:rsidR="00284B0C" w:rsidRDefault="00000000" w:rsidP="00811278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34F4C406" w14:textId="77777777" w:rsidR="00284B0C" w:rsidRDefault="00000000" w:rsidP="00811278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</w:tcPr>
          <w:p w14:paraId="2D10EB67" w14:textId="77777777" w:rsidR="00284B0C" w:rsidRDefault="00000000" w:rsidP="008112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C58BD65" w14:textId="77777777" w:rsidTr="00811278">
        <w:trPr>
          <w:trHeight w:val="20"/>
        </w:trPr>
        <w:tc>
          <w:tcPr>
            <w:tcW w:w="3240" w:type="dxa"/>
          </w:tcPr>
          <w:p w14:paraId="5B65445F" w14:textId="77777777" w:rsidR="00284B0C" w:rsidRDefault="00000000" w:rsidP="00811278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Partecipare agli scambi comunicativi rispettando il turno di parola.</w:t>
            </w:r>
          </w:p>
        </w:tc>
        <w:tc>
          <w:tcPr>
            <w:tcW w:w="3480" w:type="dxa"/>
          </w:tcPr>
          <w:p w14:paraId="56FCE087" w14:textId="77777777" w:rsidR="00284B0C" w:rsidRDefault="00000000" w:rsidP="00811278">
            <w:pPr>
              <w:widowControl w:val="0"/>
              <w:jc w:val="left"/>
            </w:pPr>
            <w:r>
              <w:t xml:space="preserve">Conversazioni spontanee o guidate Interventi durante le conversazioni. </w:t>
            </w:r>
          </w:p>
          <w:p w14:paraId="3E3E8A16" w14:textId="77777777" w:rsidR="00284B0C" w:rsidRDefault="00000000" w:rsidP="00811278">
            <w:pPr>
              <w:widowControl w:val="0"/>
              <w:jc w:val="left"/>
            </w:pPr>
            <w:r>
              <w:t>Formulazione di richieste e risposte pertinenti.</w:t>
            </w:r>
          </w:p>
        </w:tc>
        <w:tc>
          <w:tcPr>
            <w:tcW w:w="3630" w:type="dxa"/>
          </w:tcPr>
          <w:p w14:paraId="00444F2E" w14:textId="77777777" w:rsidR="00284B0C" w:rsidRDefault="00000000" w:rsidP="00811278">
            <w:pPr>
              <w:widowControl w:val="0"/>
              <w:jc w:val="left"/>
            </w:pPr>
            <w:r>
              <w:t>Partecipa a dialoghi e conversazioni rispettando i turni di parola.</w:t>
            </w:r>
          </w:p>
          <w:p w14:paraId="579E3B60" w14:textId="77777777" w:rsidR="00284B0C" w:rsidRDefault="00284B0C" w:rsidP="00811278">
            <w:pPr>
              <w:widowControl w:val="0"/>
              <w:jc w:val="left"/>
            </w:pPr>
          </w:p>
        </w:tc>
      </w:tr>
      <w:tr w:rsidR="00284B0C" w14:paraId="346F2699" w14:textId="77777777" w:rsidTr="00811278">
        <w:trPr>
          <w:trHeight w:val="20"/>
        </w:trPr>
        <w:tc>
          <w:tcPr>
            <w:tcW w:w="3240" w:type="dxa"/>
          </w:tcPr>
          <w:p w14:paraId="2366CD05" w14:textId="77777777" w:rsidR="00284B0C" w:rsidRDefault="00000000" w:rsidP="00811278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Ascoltare e comprendere il senso globale di  semplici testi e istruzioni.</w:t>
            </w:r>
          </w:p>
        </w:tc>
        <w:tc>
          <w:tcPr>
            <w:tcW w:w="3480" w:type="dxa"/>
          </w:tcPr>
          <w:p w14:paraId="39D40013" w14:textId="77777777" w:rsidR="00284B0C" w:rsidRDefault="00000000" w:rsidP="00811278">
            <w:pPr>
              <w:widowControl w:val="0"/>
              <w:jc w:val="left"/>
            </w:pPr>
            <w:r>
              <w:t>Ascolto di testi letti dall’insegnante e risposte a domande di comprensione.</w:t>
            </w:r>
          </w:p>
          <w:p w14:paraId="1513A8C7" w14:textId="77777777" w:rsidR="00284B0C" w:rsidRDefault="00000000" w:rsidP="00811278">
            <w:pPr>
              <w:widowControl w:val="0"/>
              <w:jc w:val="left"/>
            </w:pPr>
            <w:r>
              <w:t>Richieste di consegne e di esecuzione di istruzioni.</w:t>
            </w:r>
          </w:p>
        </w:tc>
        <w:tc>
          <w:tcPr>
            <w:tcW w:w="3630" w:type="dxa"/>
          </w:tcPr>
          <w:p w14:paraId="2E3EA5E6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Ascolta e comprende il senso globale di  semplici testi e istruzioni.</w:t>
            </w:r>
          </w:p>
        </w:tc>
      </w:tr>
      <w:tr w:rsidR="00284B0C" w14:paraId="0EE80843" w14:textId="77777777" w:rsidTr="00811278">
        <w:trPr>
          <w:trHeight w:val="20"/>
        </w:trPr>
        <w:tc>
          <w:tcPr>
            <w:tcW w:w="3240" w:type="dxa"/>
          </w:tcPr>
          <w:p w14:paraId="27287E58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Raccontare semplici storie o esperienze personali in ordine cronologico.</w:t>
            </w:r>
          </w:p>
        </w:tc>
        <w:tc>
          <w:tcPr>
            <w:tcW w:w="3480" w:type="dxa"/>
          </w:tcPr>
          <w:p w14:paraId="5783C9BD" w14:textId="77777777" w:rsidR="00284B0C" w:rsidRDefault="00000000" w:rsidP="00811278">
            <w:pPr>
              <w:widowControl w:val="0"/>
              <w:jc w:val="left"/>
            </w:pPr>
            <w:r>
              <w:t>Narrazione di esperienze personali o di racconti ascoltati o letti.</w:t>
            </w:r>
          </w:p>
        </w:tc>
        <w:tc>
          <w:tcPr>
            <w:tcW w:w="3630" w:type="dxa"/>
          </w:tcPr>
          <w:p w14:paraId="75DF3458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Racconta semplici storie o esperienze personali in ordine cronologico.</w:t>
            </w:r>
          </w:p>
        </w:tc>
      </w:tr>
      <w:tr w:rsidR="00284B0C" w14:paraId="4C091ACE" w14:textId="77777777" w:rsidTr="00811278">
        <w:trPr>
          <w:trHeight w:val="20"/>
        </w:trPr>
        <w:tc>
          <w:tcPr>
            <w:tcW w:w="10350" w:type="dxa"/>
            <w:gridSpan w:val="3"/>
            <w:shd w:val="clear" w:color="auto" w:fill="CCCCCC"/>
          </w:tcPr>
          <w:p w14:paraId="7691A237" w14:textId="77777777" w:rsidR="00284B0C" w:rsidRDefault="00000000" w:rsidP="0081127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284B0C" w14:paraId="50720863" w14:textId="77777777" w:rsidTr="00811278">
        <w:trPr>
          <w:trHeight w:val="20"/>
        </w:trPr>
        <w:tc>
          <w:tcPr>
            <w:tcW w:w="3240" w:type="dxa"/>
          </w:tcPr>
          <w:p w14:paraId="1456305F" w14:textId="77777777" w:rsidR="00284B0C" w:rsidRDefault="00000000" w:rsidP="00811278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498A76B1" w14:textId="77777777" w:rsidR="00284B0C" w:rsidRDefault="00000000" w:rsidP="00811278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</w:tcPr>
          <w:p w14:paraId="5FF83765" w14:textId="77777777" w:rsidR="00284B0C" w:rsidRDefault="00000000" w:rsidP="008112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46F7975B" w14:textId="77777777" w:rsidTr="00811278">
        <w:trPr>
          <w:trHeight w:val="20"/>
        </w:trPr>
        <w:tc>
          <w:tcPr>
            <w:tcW w:w="3240" w:type="dxa"/>
          </w:tcPr>
          <w:p w14:paraId="41B8B0FB" w14:textId="77777777" w:rsidR="00284B0C" w:rsidRDefault="00000000" w:rsidP="00811278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Leggere parole e/o semplici testi in  modo chiaro e corretto.</w:t>
            </w:r>
          </w:p>
        </w:tc>
        <w:tc>
          <w:tcPr>
            <w:tcW w:w="3480" w:type="dxa"/>
          </w:tcPr>
          <w:p w14:paraId="656A600D" w14:textId="77777777" w:rsidR="00284B0C" w:rsidRDefault="00000000" w:rsidP="00811278">
            <w:pPr>
              <w:widowControl w:val="0"/>
              <w:jc w:val="left"/>
            </w:pPr>
            <w:r>
              <w:t>Lettura delle immagini abbinate alla parola/frase.</w:t>
            </w:r>
          </w:p>
          <w:p w14:paraId="3CF3CEE1" w14:textId="77777777" w:rsidR="00284B0C" w:rsidRDefault="00000000" w:rsidP="00811278">
            <w:pPr>
              <w:widowControl w:val="0"/>
              <w:jc w:val="left"/>
            </w:pPr>
            <w:r>
              <w:t>Lettura autonoma di parole, frasi, brevi testi.</w:t>
            </w:r>
          </w:p>
          <w:p w14:paraId="705466C0" w14:textId="77777777" w:rsidR="00284B0C" w:rsidRDefault="00284B0C" w:rsidP="00811278">
            <w:pPr>
              <w:widowControl w:val="0"/>
              <w:jc w:val="left"/>
            </w:pPr>
          </w:p>
        </w:tc>
        <w:tc>
          <w:tcPr>
            <w:tcW w:w="3630" w:type="dxa"/>
          </w:tcPr>
          <w:p w14:paraId="70F6CBDB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Legge parole e/o semplici testi in  modo chiaro e corretto.</w:t>
            </w:r>
          </w:p>
        </w:tc>
      </w:tr>
      <w:tr w:rsidR="00284B0C" w14:paraId="7075EBC9" w14:textId="77777777" w:rsidTr="00811278">
        <w:trPr>
          <w:trHeight w:val="20"/>
        </w:trPr>
        <w:tc>
          <w:tcPr>
            <w:tcW w:w="3240" w:type="dxa"/>
          </w:tcPr>
          <w:p w14:paraId="23764F35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Comprendere semplici e brevi testi prevedendo il contenuto anche  in base al titolo e alle illustrazioni.</w:t>
            </w:r>
          </w:p>
        </w:tc>
        <w:tc>
          <w:tcPr>
            <w:tcW w:w="3480" w:type="dxa"/>
          </w:tcPr>
          <w:p w14:paraId="0CC9733B" w14:textId="77777777" w:rsidR="00284B0C" w:rsidRDefault="00000000" w:rsidP="00811278">
            <w:pPr>
              <w:widowControl w:val="0"/>
              <w:jc w:val="left"/>
            </w:pPr>
            <w:r>
              <w:t>Completamento di frasi, risposte a domande aperte.</w:t>
            </w:r>
          </w:p>
          <w:p w14:paraId="27566325" w14:textId="77777777" w:rsidR="00284B0C" w:rsidRDefault="00000000" w:rsidP="00811278">
            <w:pPr>
              <w:widowControl w:val="0"/>
              <w:jc w:val="left"/>
            </w:pPr>
            <w:r>
              <w:t>Risposte a scelta multipla.</w:t>
            </w:r>
          </w:p>
          <w:p w14:paraId="38264B92" w14:textId="77777777" w:rsidR="00284B0C" w:rsidRDefault="00000000" w:rsidP="00811278">
            <w:pPr>
              <w:widowControl w:val="0"/>
              <w:jc w:val="left"/>
            </w:pPr>
            <w:r>
              <w:t>Riordino di sequenze.</w:t>
            </w:r>
          </w:p>
        </w:tc>
        <w:tc>
          <w:tcPr>
            <w:tcW w:w="3630" w:type="dxa"/>
          </w:tcPr>
          <w:p w14:paraId="302E04AB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Comprende semplici e brevi testi prevedendo il contenuto anche  in base al titolo e alle illustrazioni.</w:t>
            </w:r>
          </w:p>
        </w:tc>
      </w:tr>
      <w:tr w:rsidR="00284B0C" w14:paraId="0DAB0245" w14:textId="77777777" w:rsidTr="00811278">
        <w:trPr>
          <w:trHeight w:val="20"/>
        </w:trPr>
        <w:tc>
          <w:tcPr>
            <w:tcW w:w="10350" w:type="dxa"/>
            <w:gridSpan w:val="3"/>
            <w:shd w:val="clear" w:color="auto" w:fill="CCCCCC"/>
          </w:tcPr>
          <w:p w14:paraId="76E36BC9" w14:textId="77777777" w:rsidR="00284B0C" w:rsidRDefault="00000000" w:rsidP="0081127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284B0C" w14:paraId="3A10885D" w14:textId="77777777" w:rsidTr="00811278">
        <w:trPr>
          <w:trHeight w:val="20"/>
        </w:trPr>
        <w:tc>
          <w:tcPr>
            <w:tcW w:w="3240" w:type="dxa"/>
          </w:tcPr>
          <w:p w14:paraId="7482DB78" w14:textId="77777777" w:rsidR="00284B0C" w:rsidRDefault="00000000" w:rsidP="00811278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5B2A7298" w14:textId="77777777" w:rsidR="00284B0C" w:rsidRDefault="00000000" w:rsidP="00811278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</w:tcPr>
          <w:p w14:paraId="067B0F8F" w14:textId="77777777" w:rsidR="00284B0C" w:rsidRDefault="00000000" w:rsidP="008112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09E3E05" w14:textId="77777777" w:rsidTr="00811278">
        <w:trPr>
          <w:trHeight w:val="20"/>
        </w:trPr>
        <w:tc>
          <w:tcPr>
            <w:tcW w:w="3240" w:type="dxa"/>
          </w:tcPr>
          <w:p w14:paraId="274C2018" w14:textId="77777777" w:rsidR="00284B0C" w:rsidRDefault="00000000" w:rsidP="0081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cyan"/>
              </w:rPr>
            </w:pPr>
            <w:r>
              <w:rPr>
                <w:color w:val="262626"/>
                <w:highlight w:val="white"/>
              </w:rPr>
              <w:t xml:space="preserve">Acquisire le capacità manuali, percettive e cognitive necessarie all’apprendimento della scrittura. </w:t>
            </w:r>
          </w:p>
        </w:tc>
        <w:tc>
          <w:tcPr>
            <w:tcW w:w="3480" w:type="dxa"/>
          </w:tcPr>
          <w:p w14:paraId="2E77F70F" w14:textId="77777777" w:rsidR="00284B0C" w:rsidRDefault="00000000" w:rsidP="00811278">
            <w:pPr>
              <w:widowControl w:val="0"/>
              <w:jc w:val="left"/>
            </w:pPr>
            <w:r>
              <w:t>Riconoscimento di fonemi, grafemi, digrammi trigrammi.</w:t>
            </w:r>
          </w:p>
          <w:p w14:paraId="4B4DD915" w14:textId="77777777" w:rsidR="00284B0C" w:rsidRDefault="00000000" w:rsidP="00811278">
            <w:pPr>
              <w:widowControl w:val="0"/>
              <w:jc w:val="left"/>
            </w:pPr>
            <w:r>
              <w:t>Scrittura di sillabe.</w:t>
            </w:r>
          </w:p>
          <w:p w14:paraId="048DE448" w14:textId="77777777" w:rsidR="00284B0C" w:rsidRDefault="00000000" w:rsidP="00811278">
            <w:pPr>
              <w:widowControl w:val="0"/>
              <w:jc w:val="left"/>
            </w:pPr>
            <w:r>
              <w:t>Riordino di sillabe per formare parole.</w:t>
            </w:r>
          </w:p>
        </w:tc>
        <w:tc>
          <w:tcPr>
            <w:tcW w:w="3630" w:type="dxa"/>
          </w:tcPr>
          <w:p w14:paraId="527B55FA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 xml:space="preserve">Ha acquisito le capacità manuali, percettive e cognitive necessarie all’apprendimento della scrittura. </w:t>
            </w:r>
          </w:p>
        </w:tc>
      </w:tr>
      <w:tr w:rsidR="00284B0C" w14:paraId="70CC0B3B" w14:textId="77777777" w:rsidTr="00811278">
        <w:trPr>
          <w:trHeight w:val="20"/>
        </w:trPr>
        <w:tc>
          <w:tcPr>
            <w:tcW w:w="3240" w:type="dxa"/>
          </w:tcPr>
          <w:p w14:paraId="31BE3CBB" w14:textId="77777777" w:rsidR="00284B0C" w:rsidRDefault="00000000" w:rsidP="0081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magenta"/>
              </w:rPr>
            </w:pPr>
            <w:r>
              <w:rPr>
                <w:color w:val="262626"/>
              </w:rPr>
              <w:t xml:space="preserve">Scrivere sotto dettatura e in </w:t>
            </w:r>
            <w:r>
              <w:rPr>
                <w:color w:val="262626"/>
              </w:rPr>
              <w:lastRenderedPageBreak/>
              <w:t>autonomia parole e brevi frasi rispettando le convenzioni ortografiche.</w:t>
            </w:r>
          </w:p>
        </w:tc>
        <w:tc>
          <w:tcPr>
            <w:tcW w:w="3480" w:type="dxa"/>
          </w:tcPr>
          <w:p w14:paraId="6A2C8F86" w14:textId="77777777" w:rsidR="00284B0C" w:rsidRDefault="00000000" w:rsidP="00811278">
            <w:pPr>
              <w:widowControl w:val="0"/>
              <w:jc w:val="left"/>
            </w:pPr>
            <w:r>
              <w:lastRenderedPageBreak/>
              <w:t>Scrittura autonoma.</w:t>
            </w:r>
          </w:p>
          <w:p w14:paraId="4A8AED5B" w14:textId="77777777" w:rsidR="00284B0C" w:rsidRDefault="00000000" w:rsidP="00811278">
            <w:pPr>
              <w:widowControl w:val="0"/>
              <w:jc w:val="left"/>
            </w:pPr>
            <w:r>
              <w:lastRenderedPageBreak/>
              <w:t>Convenzioni ortografiche.</w:t>
            </w:r>
          </w:p>
          <w:p w14:paraId="4EC0A88E" w14:textId="77777777" w:rsidR="00284B0C" w:rsidRDefault="00000000" w:rsidP="00811278">
            <w:pPr>
              <w:widowControl w:val="0"/>
              <w:jc w:val="left"/>
            </w:pPr>
            <w:r>
              <w:t>I segni di punteggiatura.</w:t>
            </w:r>
          </w:p>
        </w:tc>
        <w:tc>
          <w:tcPr>
            <w:tcW w:w="3630" w:type="dxa"/>
          </w:tcPr>
          <w:p w14:paraId="500F2A06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</w:rPr>
              <w:lastRenderedPageBreak/>
              <w:t xml:space="preserve">Scrive sotto dettatura e in autonomia </w:t>
            </w:r>
            <w:r>
              <w:rPr>
                <w:color w:val="262626"/>
              </w:rPr>
              <w:lastRenderedPageBreak/>
              <w:t>parole e brevi frasi rispettando le convenzioni ortografiche.</w:t>
            </w:r>
          </w:p>
        </w:tc>
      </w:tr>
      <w:tr w:rsidR="00284B0C" w14:paraId="1A0FB46E" w14:textId="77777777" w:rsidTr="00811278">
        <w:trPr>
          <w:trHeight w:val="20"/>
        </w:trPr>
        <w:tc>
          <w:tcPr>
            <w:tcW w:w="10350" w:type="dxa"/>
            <w:gridSpan w:val="3"/>
            <w:shd w:val="clear" w:color="auto" w:fill="CCCCCC"/>
          </w:tcPr>
          <w:p w14:paraId="5ED7DB94" w14:textId="77777777" w:rsidR="00284B0C" w:rsidRDefault="00000000" w:rsidP="0081127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lastRenderedPageBreak/>
              <w:t>ACQUISIZIONE ED ESPANSIONE DEL LESSICO RICETTIVO E PRODUTTIVO</w:t>
            </w:r>
          </w:p>
        </w:tc>
      </w:tr>
      <w:tr w:rsidR="00284B0C" w14:paraId="2395751A" w14:textId="77777777" w:rsidTr="00811278">
        <w:trPr>
          <w:trHeight w:val="20"/>
        </w:trPr>
        <w:tc>
          <w:tcPr>
            <w:tcW w:w="3240" w:type="dxa"/>
          </w:tcPr>
          <w:p w14:paraId="67899682" w14:textId="77777777" w:rsidR="00284B0C" w:rsidRDefault="00000000" w:rsidP="00811278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245FDC0F" w14:textId="77777777" w:rsidR="00284B0C" w:rsidRDefault="00000000" w:rsidP="00811278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</w:tcPr>
          <w:p w14:paraId="0C89F555" w14:textId="77777777" w:rsidR="00284B0C" w:rsidRDefault="00000000" w:rsidP="008112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8CD8B50" w14:textId="77777777" w:rsidTr="00811278">
        <w:trPr>
          <w:trHeight w:val="20"/>
        </w:trPr>
        <w:tc>
          <w:tcPr>
            <w:tcW w:w="3240" w:type="dxa"/>
          </w:tcPr>
          <w:p w14:paraId="37BA3B44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Ampliare il patrimonio lessicale attraverso esperienze diverse, utilizzando in modo appropriato le parole apprese.</w:t>
            </w:r>
          </w:p>
        </w:tc>
        <w:tc>
          <w:tcPr>
            <w:tcW w:w="3480" w:type="dxa"/>
          </w:tcPr>
          <w:p w14:paraId="7E806ADA" w14:textId="77777777" w:rsidR="00284B0C" w:rsidRDefault="00000000" w:rsidP="00811278">
            <w:pPr>
              <w:widowControl w:val="0"/>
              <w:jc w:val="left"/>
            </w:pPr>
            <w:r>
              <w:t>Letture di testi mirati all’acquisizione di nuovi vocaboli.</w:t>
            </w:r>
          </w:p>
          <w:p w14:paraId="1F903485" w14:textId="77777777" w:rsidR="00284B0C" w:rsidRDefault="00000000" w:rsidP="00811278">
            <w:pPr>
              <w:widowControl w:val="0"/>
              <w:jc w:val="left"/>
            </w:pPr>
            <w:r>
              <w:t>Giochi linguistici con l’uso di immagini.</w:t>
            </w:r>
          </w:p>
        </w:tc>
        <w:tc>
          <w:tcPr>
            <w:tcW w:w="3630" w:type="dxa"/>
          </w:tcPr>
          <w:p w14:paraId="7A3B8796" w14:textId="77777777" w:rsidR="00284B0C" w:rsidRDefault="00000000" w:rsidP="00811278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Amplia il patrimonio lessicale attraverso esperienze diverse, utilizzando in modo appropriato le parole apprese.</w:t>
            </w:r>
          </w:p>
        </w:tc>
      </w:tr>
      <w:tr w:rsidR="00284B0C" w14:paraId="535BB52C" w14:textId="77777777" w:rsidTr="00811278">
        <w:trPr>
          <w:trHeight w:val="20"/>
        </w:trPr>
        <w:tc>
          <w:tcPr>
            <w:tcW w:w="10350" w:type="dxa"/>
            <w:gridSpan w:val="3"/>
            <w:shd w:val="clear" w:color="auto" w:fill="CCCCCC"/>
          </w:tcPr>
          <w:p w14:paraId="606665C9" w14:textId="77777777" w:rsidR="00284B0C" w:rsidRDefault="00000000" w:rsidP="0081127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ELEMENTI DI GRAMMATICA ESPLICITA E RIFLESSIONE SUGLI USI  DELLA LINGUA</w:t>
            </w:r>
          </w:p>
        </w:tc>
      </w:tr>
      <w:tr w:rsidR="00284B0C" w14:paraId="41E09667" w14:textId="77777777" w:rsidTr="00811278">
        <w:trPr>
          <w:trHeight w:val="20"/>
        </w:trPr>
        <w:tc>
          <w:tcPr>
            <w:tcW w:w="3240" w:type="dxa"/>
          </w:tcPr>
          <w:p w14:paraId="00423B12" w14:textId="77777777" w:rsidR="00284B0C" w:rsidRDefault="00000000" w:rsidP="00811278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07E0CC1A" w14:textId="77777777" w:rsidR="00284B0C" w:rsidRDefault="00000000" w:rsidP="00811278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</w:tcPr>
          <w:p w14:paraId="5602BB84" w14:textId="77777777" w:rsidR="00284B0C" w:rsidRDefault="00000000" w:rsidP="008112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609F15C" w14:textId="77777777" w:rsidTr="00811278">
        <w:trPr>
          <w:trHeight w:val="20"/>
        </w:trPr>
        <w:tc>
          <w:tcPr>
            <w:tcW w:w="3240" w:type="dxa"/>
          </w:tcPr>
          <w:p w14:paraId="5FF6C7B4" w14:textId="77777777" w:rsidR="00284B0C" w:rsidRDefault="00000000" w:rsidP="00811278">
            <w:pPr>
              <w:jc w:val="left"/>
            </w:pPr>
            <w:r>
              <w:t>Prestare attenzione alla grafia delle parole  e applicare le principali conoscenze ortografiche e morfologiche nella produzione scritta.</w:t>
            </w:r>
          </w:p>
          <w:p w14:paraId="19583FE0" w14:textId="77777777" w:rsidR="00284B0C" w:rsidRDefault="00284B0C" w:rsidP="00811278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480" w:type="dxa"/>
          </w:tcPr>
          <w:p w14:paraId="69973509" w14:textId="77777777" w:rsidR="00284B0C" w:rsidRDefault="00000000" w:rsidP="00811278">
            <w:pPr>
              <w:widowControl w:val="0"/>
              <w:jc w:val="left"/>
            </w:pPr>
            <w:r>
              <w:t>Le principali convenzioni di lettura e scrittura: digrammi, trigrammi, raddoppiamenti, accenti e segni di punteggiatura.</w:t>
            </w:r>
          </w:p>
          <w:p w14:paraId="68DA911B" w14:textId="77777777" w:rsidR="00284B0C" w:rsidRDefault="00000000" w:rsidP="00811278">
            <w:pPr>
              <w:widowControl w:val="0"/>
              <w:jc w:val="left"/>
            </w:pPr>
            <w:r>
              <w:t>I connettivi logici.</w:t>
            </w:r>
          </w:p>
          <w:p w14:paraId="23FD95CC" w14:textId="77777777" w:rsidR="00284B0C" w:rsidRDefault="00000000" w:rsidP="00811278">
            <w:pPr>
              <w:widowControl w:val="0"/>
              <w:jc w:val="left"/>
            </w:pPr>
            <w:r>
              <w:t>Attività sulla morfologia: la funzione delle parole (nomi, pronomi, aggettivi, verbi, articoli..).</w:t>
            </w:r>
          </w:p>
        </w:tc>
        <w:tc>
          <w:tcPr>
            <w:tcW w:w="3630" w:type="dxa"/>
          </w:tcPr>
          <w:p w14:paraId="5268768B" w14:textId="77777777" w:rsidR="00284B0C" w:rsidRDefault="00000000" w:rsidP="00811278">
            <w:pPr>
              <w:jc w:val="left"/>
              <w:rPr>
                <w:sz w:val="32"/>
                <w:szCs w:val="32"/>
                <w:highlight w:val="cyan"/>
              </w:rPr>
            </w:pPr>
            <w:r>
              <w:t>Presta attenzione alla grafia delle parole  e applica le principali conoscenze ortografiche e morfologiche nella produzione scritta.</w:t>
            </w:r>
          </w:p>
          <w:p w14:paraId="0C989E9F" w14:textId="77777777" w:rsidR="00284B0C" w:rsidRDefault="00284B0C" w:rsidP="00811278">
            <w:pPr>
              <w:widowControl w:val="0"/>
              <w:jc w:val="left"/>
              <w:rPr>
                <w:highlight w:val="cyan"/>
              </w:rPr>
            </w:pPr>
          </w:p>
        </w:tc>
      </w:tr>
    </w:tbl>
    <w:p w14:paraId="567D27B8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pPr w:leftFromText="180" w:rightFromText="180" w:topFromText="180" w:bottomFromText="180" w:vertAnchor="text" w:tblpX="-28"/>
        <w:tblW w:w="102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480"/>
        <w:gridCol w:w="3510"/>
      </w:tblGrid>
      <w:tr w:rsidR="00284B0C" w14:paraId="6062C0F1" w14:textId="77777777">
        <w:trPr>
          <w:trHeight w:val="420"/>
          <w:tblHeader/>
        </w:trPr>
        <w:tc>
          <w:tcPr>
            <w:tcW w:w="10290" w:type="dxa"/>
            <w:gridSpan w:val="3"/>
            <w:shd w:val="clear" w:color="auto" w:fill="FF9900"/>
          </w:tcPr>
          <w:p w14:paraId="1A699AC2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STORIA</w:t>
            </w:r>
          </w:p>
        </w:tc>
      </w:tr>
      <w:tr w:rsidR="00284B0C" w14:paraId="1933C256" w14:textId="77777777">
        <w:trPr>
          <w:trHeight w:val="420"/>
        </w:trPr>
        <w:tc>
          <w:tcPr>
            <w:tcW w:w="10290" w:type="dxa"/>
            <w:gridSpan w:val="3"/>
            <w:shd w:val="clear" w:color="auto" w:fill="CCCCCC"/>
          </w:tcPr>
          <w:p w14:paraId="4790CDCB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USO DELLE FONTI E ORGANIZZAZIONE DELLE INFORMAZIONI</w:t>
            </w:r>
          </w:p>
        </w:tc>
      </w:tr>
      <w:tr w:rsidR="00284B0C" w14:paraId="7E6E318D" w14:textId="77777777">
        <w:tc>
          <w:tcPr>
            <w:tcW w:w="3300" w:type="dxa"/>
          </w:tcPr>
          <w:p w14:paraId="71B30BB2" w14:textId="77777777" w:rsidR="00284B0C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7CD49D2D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</w:tcPr>
          <w:p w14:paraId="039ECEBF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BE39045" w14:textId="77777777">
        <w:tc>
          <w:tcPr>
            <w:tcW w:w="3300" w:type="dxa"/>
          </w:tcPr>
          <w:p w14:paraId="646FE8F4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 xml:space="preserve">Ricavare informazioni da fonti dirette per ordinare fatti ed eventi nel tempo rappresentandole in forma grafica </w:t>
            </w:r>
            <w:r>
              <w:rPr>
                <w:color w:val="262626"/>
              </w:rPr>
              <w:t>o attraverso brevi racconti.</w:t>
            </w:r>
          </w:p>
        </w:tc>
        <w:tc>
          <w:tcPr>
            <w:tcW w:w="3480" w:type="dxa"/>
          </w:tcPr>
          <w:p w14:paraId="3448C6DC" w14:textId="77777777" w:rsidR="00284B0C" w:rsidRDefault="00000000">
            <w:pPr>
              <w:widowControl w:val="0"/>
              <w:jc w:val="left"/>
            </w:pPr>
            <w:r>
              <w:t>La storia personale.</w:t>
            </w:r>
          </w:p>
          <w:p w14:paraId="6701C72D" w14:textId="77777777" w:rsidR="00284B0C" w:rsidRDefault="00000000">
            <w:pPr>
              <w:widowControl w:val="0"/>
              <w:jc w:val="left"/>
            </w:pPr>
            <w:r>
              <w:t>Le parole del tempo: le parti del giorno, la settimana, ieri oggi domani, i mesi, le stagioni.</w:t>
            </w:r>
          </w:p>
          <w:p w14:paraId="4A4300B5" w14:textId="77777777" w:rsidR="00284B0C" w:rsidRDefault="00000000">
            <w:pPr>
              <w:widowControl w:val="0"/>
              <w:jc w:val="left"/>
            </w:pPr>
            <w:r>
              <w:t>Relazioni di successione, contemporaneità, durata..).</w:t>
            </w:r>
          </w:p>
          <w:p w14:paraId="077F0729" w14:textId="77777777" w:rsidR="00284B0C" w:rsidRDefault="00000000">
            <w:pPr>
              <w:widowControl w:val="0"/>
              <w:jc w:val="left"/>
            </w:pPr>
            <w:r>
              <w:t>Costruzione della successione in fasi temporali.</w:t>
            </w:r>
          </w:p>
          <w:p w14:paraId="2F42567C" w14:textId="77777777" w:rsidR="00284B0C" w:rsidRDefault="00000000">
            <w:pPr>
              <w:widowControl w:val="0"/>
              <w:jc w:val="left"/>
            </w:pPr>
            <w:r>
              <w:t>Memorizzazione di sequenze temporali.</w:t>
            </w:r>
          </w:p>
        </w:tc>
        <w:tc>
          <w:tcPr>
            <w:tcW w:w="3510" w:type="dxa"/>
          </w:tcPr>
          <w:p w14:paraId="1EFC9B6E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 xml:space="preserve">Ricava informazioni da fonti dirette per ordinare fatti ed eventi nel tempo rappresentandole in forma grafica </w:t>
            </w:r>
            <w:r>
              <w:rPr>
                <w:color w:val="262626"/>
              </w:rPr>
              <w:t>o attraverso brevi racconti.</w:t>
            </w:r>
          </w:p>
        </w:tc>
      </w:tr>
      <w:tr w:rsidR="00284B0C" w14:paraId="7AD1F4C9" w14:textId="77777777">
        <w:trPr>
          <w:trHeight w:val="420"/>
        </w:trPr>
        <w:tc>
          <w:tcPr>
            <w:tcW w:w="10290" w:type="dxa"/>
            <w:gridSpan w:val="3"/>
            <w:shd w:val="clear" w:color="auto" w:fill="CCCCCC"/>
          </w:tcPr>
          <w:p w14:paraId="44228194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STRUMENTI CONCETTUALI</w:t>
            </w:r>
          </w:p>
        </w:tc>
      </w:tr>
      <w:tr w:rsidR="00284B0C" w14:paraId="35CCD9BA" w14:textId="77777777">
        <w:trPr>
          <w:trHeight w:val="420"/>
        </w:trPr>
        <w:tc>
          <w:tcPr>
            <w:tcW w:w="3300" w:type="dxa"/>
          </w:tcPr>
          <w:p w14:paraId="63A8C40B" w14:textId="77777777" w:rsidR="00284B0C" w:rsidRDefault="00000000">
            <w:pPr>
              <w:widowControl w:val="0"/>
              <w:jc w:val="center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5C75D21B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</w:tcPr>
          <w:p w14:paraId="2F0A362B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0DEEE43D" w14:textId="77777777">
        <w:trPr>
          <w:trHeight w:val="420"/>
        </w:trPr>
        <w:tc>
          <w:tcPr>
            <w:tcW w:w="3300" w:type="dxa"/>
          </w:tcPr>
          <w:p w14:paraId="0EC980B3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 xml:space="preserve">Organizzare le </w:t>
            </w:r>
            <w:r>
              <w:rPr>
                <w:color w:val="262626"/>
              </w:rPr>
              <w:t xml:space="preserve">informazioni e le </w:t>
            </w:r>
            <w:r>
              <w:rPr>
                <w:color w:val="262626"/>
                <w:highlight w:val="white"/>
              </w:rPr>
              <w:t>conoscenze acquisite in semplici schemi temporali.</w:t>
            </w:r>
          </w:p>
        </w:tc>
        <w:tc>
          <w:tcPr>
            <w:tcW w:w="3480" w:type="dxa"/>
          </w:tcPr>
          <w:p w14:paraId="635B1B7B" w14:textId="77777777" w:rsidR="00284B0C" w:rsidRDefault="00000000">
            <w:pPr>
              <w:widowControl w:val="0"/>
              <w:jc w:val="left"/>
            </w:pPr>
            <w:r>
              <w:t>La contemporaneità.</w:t>
            </w:r>
          </w:p>
          <w:p w14:paraId="393A3053" w14:textId="77777777" w:rsidR="00284B0C" w:rsidRDefault="00000000">
            <w:pPr>
              <w:widowControl w:val="0"/>
              <w:jc w:val="left"/>
            </w:pPr>
            <w:r>
              <w:t>Il tempo lineare e il tempo ciclico.</w:t>
            </w:r>
          </w:p>
          <w:p w14:paraId="085CB68C" w14:textId="77777777" w:rsidR="00284B0C" w:rsidRDefault="00000000">
            <w:pPr>
              <w:widowControl w:val="0"/>
              <w:jc w:val="left"/>
            </w:pPr>
            <w:r>
              <w:t>I cambiamenti nel tempo.</w:t>
            </w:r>
          </w:p>
          <w:p w14:paraId="67D3DCE4" w14:textId="77777777" w:rsidR="00284B0C" w:rsidRDefault="00000000">
            <w:pPr>
              <w:widowControl w:val="0"/>
              <w:jc w:val="left"/>
            </w:pPr>
            <w:r>
              <w:t>Uso di parole e indicatori temporali.</w:t>
            </w:r>
          </w:p>
        </w:tc>
        <w:tc>
          <w:tcPr>
            <w:tcW w:w="3510" w:type="dxa"/>
          </w:tcPr>
          <w:p w14:paraId="45CE1455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 xml:space="preserve">Organizza le </w:t>
            </w:r>
            <w:r>
              <w:rPr>
                <w:color w:val="262626"/>
              </w:rPr>
              <w:t xml:space="preserve">informazioni e le </w:t>
            </w:r>
            <w:r>
              <w:rPr>
                <w:color w:val="262626"/>
                <w:highlight w:val="white"/>
              </w:rPr>
              <w:t>conoscenze acquisite in semplici schemi temporali.</w:t>
            </w:r>
          </w:p>
        </w:tc>
      </w:tr>
      <w:tr w:rsidR="00284B0C" w14:paraId="1A0EA776" w14:textId="77777777">
        <w:trPr>
          <w:trHeight w:val="420"/>
        </w:trPr>
        <w:tc>
          <w:tcPr>
            <w:tcW w:w="10290" w:type="dxa"/>
            <w:gridSpan w:val="3"/>
            <w:shd w:val="clear" w:color="auto" w:fill="CCCCCC"/>
          </w:tcPr>
          <w:p w14:paraId="20B6A618" w14:textId="77777777" w:rsidR="00284B0C" w:rsidRDefault="00000000">
            <w:pPr>
              <w:widowControl w:val="0"/>
              <w:jc w:val="left"/>
              <w:rPr>
                <w:b/>
                <w:highlight w:val="magenta"/>
              </w:rPr>
            </w:pPr>
            <w:r>
              <w:rPr>
                <w:b/>
              </w:rPr>
              <w:t>PRODUZIONE SCRITTA E ORALE</w:t>
            </w:r>
            <w:r>
              <w:rPr>
                <w:b/>
                <w:highlight w:val="magenta"/>
              </w:rPr>
              <w:t xml:space="preserve">  </w:t>
            </w:r>
          </w:p>
        </w:tc>
      </w:tr>
      <w:tr w:rsidR="00284B0C" w14:paraId="6ABF37D4" w14:textId="77777777">
        <w:trPr>
          <w:trHeight w:val="420"/>
        </w:trPr>
        <w:tc>
          <w:tcPr>
            <w:tcW w:w="3300" w:type="dxa"/>
          </w:tcPr>
          <w:p w14:paraId="3F3B0AF2" w14:textId="77777777" w:rsidR="00284B0C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</w:tcPr>
          <w:p w14:paraId="571FBEC7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</w:tcPr>
          <w:p w14:paraId="77E6C277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475B2BBC" w14:textId="77777777">
        <w:trPr>
          <w:trHeight w:val="420"/>
        </w:trPr>
        <w:tc>
          <w:tcPr>
            <w:tcW w:w="3300" w:type="dxa"/>
          </w:tcPr>
          <w:p w14:paraId="44CDAFBC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Rappresentare graficamente e  riferire le conoscenze e i concetti appresi.</w:t>
            </w:r>
          </w:p>
        </w:tc>
        <w:tc>
          <w:tcPr>
            <w:tcW w:w="3480" w:type="dxa"/>
          </w:tcPr>
          <w:p w14:paraId="21DB9278" w14:textId="77777777" w:rsidR="00284B0C" w:rsidRDefault="00000000">
            <w:pPr>
              <w:widowControl w:val="0"/>
              <w:jc w:val="left"/>
            </w:pPr>
            <w:r>
              <w:t>Indicatori temporali (ieri, oggi, domani…).</w:t>
            </w:r>
          </w:p>
          <w:p w14:paraId="7F8ED0E5" w14:textId="77777777" w:rsidR="00284B0C" w:rsidRDefault="00000000">
            <w:pPr>
              <w:widowControl w:val="0"/>
              <w:jc w:val="left"/>
            </w:pPr>
            <w:r>
              <w:t>Completare frasi con adatte locuzioni temporali.</w:t>
            </w:r>
          </w:p>
          <w:p w14:paraId="24F0D016" w14:textId="77777777" w:rsidR="00284B0C" w:rsidRDefault="00000000">
            <w:pPr>
              <w:widowControl w:val="0"/>
              <w:jc w:val="left"/>
            </w:pPr>
            <w:r>
              <w:t>Rappresentare e/o ricostruire  eventi in successione.</w:t>
            </w:r>
          </w:p>
        </w:tc>
        <w:tc>
          <w:tcPr>
            <w:tcW w:w="3510" w:type="dxa"/>
          </w:tcPr>
          <w:p w14:paraId="456BAF3D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Rappresenta graficamente e  riferisce le conoscenze e i concetti appresi.</w:t>
            </w:r>
          </w:p>
          <w:p w14:paraId="4F2E896E" w14:textId="77777777" w:rsidR="00284B0C" w:rsidRDefault="00284B0C">
            <w:pPr>
              <w:widowControl w:val="0"/>
              <w:jc w:val="left"/>
            </w:pPr>
          </w:p>
        </w:tc>
      </w:tr>
    </w:tbl>
    <w:p w14:paraId="0FA99EEC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pPr w:leftFromText="180" w:rightFromText="180" w:topFromText="180" w:bottomFromText="180" w:vertAnchor="text" w:tblpX="-43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510"/>
        <w:gridCol w:w="3510"/>
      </w:tblGrid>
      <w:tr w:rsidR="00284B0C" w14:paraId="043AB76F" w14:textId="77777777">
        <w:trPr>
          <w:trHeight w:val="420"/>
          <w:tblHeader/>
        </w:trPr>
        <w:tc>
          <w:tcPr>
            <w:tcW w:w="10335" w:type="dxa"/>
            <w:gridSpan w:val="3"/>
            <w:shd w:val="clear" w:color="auto" w:fill="FF9900"/>
          </w:tcPr>
          <w:p w14:paraId="79426C1E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GEOGRAFIA</w:t>
            </w:r>
          </w:p>
        </w:tc>
      </w:tr>
      <w:tr w:rsidR="00284B0C" w14:paraId="03052164" w14:textId="77777777">
        <w:trPr>
          <w:trHeight w:val="420"/>
        </w:trPr>
        <w:tc>
          <w:tcPr>
            <w:tcW w:w="10335" w:type="dxa"/>
            <w:gridSpan w:val="3"/>
            <w:shd w:val="clear" w:color="auto" w:fill="CCCCCC"/>
          </w:tcPr>
          <w:p w14:paraId="5B9BCC9A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ORIENTAMENTO</w:t>
            </w:r>
          </w:p>
        </w:tc>
      </w:tr>
      <w:tr w:rsidR="00284B0C" w14:paraId="3F5F8432" w14:textId="77777777">
        <w:tc>
          <w:tcPr>
            <w:tcW w:w="3315" w:type="dxa"/>
          </w:tcPr>
          <w:p w14:paraId="76DEACF3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579DEC40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</w:tcPr>
          <w:p w14:paraId="607D3B79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EF53F65" w14:textId="77777777">
        <w:tc>
          <w:tcPr>
            <w:tcW w:w="3315" w:type="dxa"/>
          </w:tcPr>
          <w:p w14:paraId="4E5F59F0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Orientarsi nello spazio circostante utilizzando gli indicatori spaziali e topologici.</w:t>
            </w:r>
          </w:p>
        </w:tc>
        <w:tc>
          <w:tcPr>
            <w:tcW w:w="3510" w:type="dxa"/>
          </w:tcPr>
          <w:p w14:paraId="3B0A3BFB" w14:textId="77777777" w:rsidR="00284B0C" w:rsidRDefault="00000000">
            <w:pPr>
              <w:widowControl w:val="0"/>
              <w:jc w:val="left"/>
            </w:pPr>
            <w:r>
              <w:t>Gli indicatori spaziali e topologici (davanti e dietro, sopra e sotto, vicino e lontano, in alto….).</w:t>
            </w:r>
          </w:p>
          <w:p w14:paraId="12ABE653" w14:textId="77777777" w:rsidR="00284B0C" w:rsidRDefault="00000000">
            <w:pPr>
              <w:widowControl w:val="0"/>
              <w:jc w:val="left"/>
            </w:pPr>
            <w:r>
              <w:t>Il reticolo.</w:t>
            </w:r>
          </w:p>
          <w:p w14:paraId="67AFC555" w14:textId="77777777" w:rsidR="00284B0C" w:rsidRDefault="00000000">
            <w:pPr>
              <w:widowControl w:val="0"/>
              <w:jc w:val="left"/>
            </w:pPr>
            <w:r>
              <w:t xml:space="preserve">Esecuzione di percorsi con cambi di direzione. </w:t>
            </w:r>
          </w:p>
          <w:p w14:paraId="5D323D25" w14:textId="77777777" w:rsidR="00284B0C" w:rsidRDefault="00000000">
            <w:pPr>
              <w:widowControl w:val="0"/>
              <w:jc w:val="left"/>
            </w:pPr>
            <w:r>
              <w:t>Percorsi e tragitti negli ambienti noti.</w:t>
            </w:r>
          </w:p>
          <w:p w14:paraId="6B60AA87" w14:textId="77777777" w:rsidR="00284B0C" w:rsidRDefault="00000000">
            <w:pPr>
              <w:widowControl w:val="0"/>
              <w:jc w:val="left"/>
            </w:pPr>
            <w:r>
              <w:t>Funzione degli spazi.</w:t>
            </w:r>
          </w:p>
        </w:tc>
        <w:tc>
          <w:tcPr>
            <w:tcW w:w="3510" w:type="dxa"/>
          </w:tcPr>
          <w:p w14:paraId="767AE112" w14:textId="77777777" w:rsidR="00284B0C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Si orienta nello spazio circostante utilizzando gli indicatori spaziali e topologici.</w:t>
            </w:r>
          </w:p>
          <w:p w14:paraId="63195C42" w14:textId="77777777" w:rsidR="00284B0C" w:rsidRDefault="00284B0C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284B0C" w14:paraId="3B57CF7C" w14:textId="77777777">
        <w:trPr>
          <w:trHeight w:val="420"/>
        </w:trPr>
        <w:tc>
          <w:tcPr>
            <w:tcW w:w="10335" w:type="dxa"/>
            <w:gridSpan w:val="3"/>
            <w:shd w:val="clear" w:color="auto" w:fill="CCCCCC"/>
          </w:tcPr>
          <w:p w14:paraId="018DE35B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LINGUAGGIO DELLA GEO-GRAFICITÀ</w:t>
            </w:r>
          </w:p>
        </w:tc>
      </w:tr>
      <w:tr w:rsidR="00284B0C" w14:paraId="48C0637C" w14:textId="77777777">
        <w:trPr>
          <w:trHeight w:val="420"/>
        </w:trPr>
        <w:tc>
          <w:tcPr>
            <w:tcW w:w="3315" w:type="dxa"/>
          </w:tcPr>
          <w:p w14:paraId="32BF8F15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79E0DF0F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</w:tcPr>
          <w:p w14:paraId="42DA38C3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09EBA45C" w14:textId="77777777">
        <w:trPr>
          <w:trHeight w:val="420"/>
        </w:trPr>
        <w:tc>
          <w:tcPr>
            <w:tcW w:w="3315" w:type="dxa"/>
          </w:tcPr>
          <w:p w14:paraId="17B5734D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Rappresentare graficamente ambienti conosciuti.</w:t>
            </w:r>
          </w:p>
        </w:tc>
        <w:tc>
          <w:tcPr>
            <w:tcW w:w="3510" w:type="dxa"/>
          </w:tcPr>
          <w:p w14:paraId="27150FFD" w14:textId="77777777" w:rsidR="00284B0C" w:rsidRDefault="00000000">
            <w:pPr>
              <w:widowControl w:val="0"/>
              <w:jc w:val="left"/>
            </w:pPr>
            <w:r>
              <w:t>Percorsi corporei.</w:t>
            </w:r>
          </w:p>
          <w:p w14:paraId="6E132D88" w14:textId="77777777" w:rsidR="00284B0C" w:rsidRDefault="00000000">
            <w:pPr>
              <w:widowControl w:val="0"/>
              <w:jc w:val="left"/>
            </w:pPr>
            <w:r>
              <w:t>Percorsi grafici.</w:t>
            </w:r>
          </w:p>
          <w:p w14:paraId="70C6A554" w14:textId="77777777" w:rsidR="00284B0C" w:rsidRDefault="00000000">
            <w:pPr>
              <w:widowControl w:val="0"/>
              <w:jc w:val="left"/>
            </w:pPr>
            <w:r>
              <w:t>Giochi grafici e motori.</w:t>
            </w:r>
          </w:p>
        </w:tc>
        <w:tc>
          <w:tcPr>
            <w:tcW w:w="3510" w:type="dxa"/>
          </w:tcPr>
          <w:p w14:paraId="0FC16927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Rappresenta graficamente ambienti conosciuti.</w:t>
            </w:r>
          </w:p>
        </w:tc>
      </w:tr>
      <w:tr w:rsidR="00284B0C" w14:paraId="004B395C" w14:textId="77777777">
        <w:trPr>
          <w:trHeight w:val="420"/>
        </w:trPr>
        <w:tc>
          <w:tcPr>
            <w:tcW w:w="10335" w:type="dxa"/>
            <w:gridSpan w:val="3"/>
            <w:shd w:val="clear" w:color="auto" w:fill="CCCCCC"/>
          </w:tcPr>
          <w:p w14:paraId="300D10D3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PAESAGGIO, REGIONE E SISTEMA TERRITORIALE</w:t>
            </w:r>
          </w:p>
        </w:tc>
      </w:tr>
      <w:tr w:rsidR="00284B0C" w14:paraId="0DF32633" w14:textId="77777777">
        <w:trPr>
          <w:trHeight w:val="420"/>
        </w:trPr>
        <w:tc>
          <w:tcPr>
            <w:tcW w:w="3315" w:type="dxa"/>
          </w:tcPr>
          <w:p w14:paraId="60E43591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2DE7EFE4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</w:tcPr>
          <w:p w14:paraId="35EADB7D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13F64FD3" w14:textId="77777777">
        <w:trPr>
          <w:trHeight w:val="1335"/>
        </w:trPr>
        <w:tc>
          <w:tcPr>
            <w:tcW w:w="3315" w:type="dxa"/>
          </w:tcPr>
          <w:p w14:paraId="440D398F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Riconoscere nel proprio ambiente di vita i vari spazi individuando gli elementi fisici e antropici che li caratterizzano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510" w:type="dxa"/>
          </w:tcPr>
          <w:p w14:paraId="4A660448" w14:textId="77777777" w:rsidR="00284B0C" w:rsidRDefault="00000000">
            <w:pPr>
              <w:widowControl w:val="0"/>
              <w:jc w:val="left"/>
            </w:pPr>
            <w:r>
              <w:t>Gli spazi della casa e le loro funzioni.</w:t>
            </w:r>
          </w:p>
          <w:p w14:paraId="46BF161F" w14:textId="77777777" w:rsidR="00284B0C" w:rsidRDefault="00000000">
            <w:pPr>
              <w:widowControl w:val="0"/>
              <w:jc w:val="left"/>
              <w:rPr>
                <w:highlight w:val="yellow"/>
              </w:rPr>
            </w:pPr>
            <w:r>
              <w:t>Gli spazi della scuola e le loro funzioni.</w:t>
            </w:r>
          </w:p>
        </w:tc>
        <w:tc>
          <w:tcPr>
            <w:tcW w:w="3510" w:type="dxa"/>
          </w:tcPr>
          <w:p w14:paraId="2BC0868B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Riconosce nel proprio ambiente di vita i vari spazi individuando gli elementi fisici e antropici che li caratterizzano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</w:tr>
    </w:tbl>
    <w:p w14:paraId="6B611682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pPr w:leftFromText="180" w:rightFromText="180" w:topFromText="180" w:bottomFromText="180" w:vertAnchor="text" w:tblpX="16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525"/>
        <w:gridCol w:w="3525"/>
      </w:tblGrid>
      <w:tr w:rsidR="00284B0C" w14:paraId="2E39E792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53AB32"/>
          </w:tcPr>
          <w:p w14:paraId="06A976A9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MATEMATICA</w:t>
            </w:r>
          </w:p>
        </w:tc>
      </w:tr>
      <w:tr w:rsidR="00284B0C" w14:paraId="7E89C706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7E758C06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NUMERI</w:t>
            </w:r>
          </w:p>
        </w:tc>
      </w:tr>
      <w:tr w:rsidR="00284B0C" w14:paraId="15C851AE" w14:textId="77777777">
        <w:tc>
          <w:tcPr>
            <w:tcW w:w="3270" w:type="dxa"/>
          </w:tcPr>
          <w:p w14:paraId="06A53355" w14:textId="77777777" w:rsidR="00284B0C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25" w:type="dxa"/>
          </w:tcPr>
          <w:p w14:paraId="0AAF0AFD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25" w:type="dxa"/>
          </w:tcPr>
          <w:p w14:paraId="78454DD8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053F508" w14:textId="77777777">
        <w:trPr>
          <w:trHeight w:val="1056"/>
        </w:trPr>
        <w:tc>
          <w:tcPr>
            <w:tcW w:w="3270" w:type="dxa"/>
          </w:tcPr>
          <w:p w14:paraId="40F23D94" w14:textId="77777777" w:rsidR="00284B0C" w:rsidRDefault="00000000">
            <w:pP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Contare oggetti o eventi, a voce e mentalmente, in senso progressivo e regressivo.</w:t>
            </w:r>
          </w:p>
        </w:tc>
        <w:tc>
          <w:tcPr>
            <w:tcW w:w="3525" w:type="dxa"/>
          </w:tcPr>
          <w:p w14:paraId="2831278A" w14:textId="77777777" w:rsidR="00284B0C" w:rsidRDefault="00000000">
            <w:pPr>
              <w:widowControl w:val="0"/>
              <w:jc w:val="left"/>
            </w:pPr>
            <w:r>
              <w:t>La corrispondenza biunivoca.</w:t>
            </w:r>
          </w:p>
          <w:p w14:paraId="00C6ABA2" w14:textId="77777777" w:rsidR="00284B0C" w:rsidRDefault="00000000">
            <w:pPr>
              <w:widowControl w:val="0"/>
              <w:jc w:val="left"/>
            </w:pPr>
            <w:r>
              <w:t>Corrispondenza quantità numero.</w:t>
            </w:r>
          </w:p>
          <w:p w14:paraId="60B318CD" w14:textId="77777777" w:rsidR="00284B0C" w:rsidRDefault="00000000">
            <w:pPr>
              <w:widowControl w:val="0"/>
              <w:jc w:val="left"/>
            </w:pPr>
            <w:r>
              <w:t>Ordine crescente e decrescente.</w:t>
            </w:r>
          </w:p>
          <w:p w14:paraId="51CB5E18" w14:textId="77777777" w:rsidR="00284B0C" w:rsidRDefault="00000000">
            <w:pPr>
              <w:widowControl w:val="0"/>
              <w:jc w:val="left"/>
            </w:pPr>
            <w:r>
              <w:t>Precedente e successivo.</w:t>
            </w:r>
          </w:p>
        </w:tc>
        <w:tc>
          <w:tcPr>
            <w:tcW w:w="3525" w:type="dxa"/>
          </w:tcPr>
          <w:p w14:paraId="01E59A0F" w14:textId="77777777" w:rsidR="00284B0C" w:rsidRDefault="00000000">
            <w:pPr>
              <w:widowControl w:val="0"/>
              <w:jc w:val="left"/>
            </w:pPr>
            <w:r>
              <w:t>Conta oggetti o eventi, a voce o mentalmente, in senso progressivo e regressivo.</w:t>
            </w:r>
          </w:p>
        </w:tc>
      </w:tr>
      <w:tr w:rsidR="00284B0C" w14:paraId="735C2EFF" w14:textId="77777777">
        <w:trPr>
          <w:trHeight w:val="470"/>
        </w:trPr>
        <w:tc>
          <w:tcPr>
            <w:tcW w:w="3270" w:type="dxa"/>
          </w:tcPr>
          <w:p w14:paraId="0FEC2DF8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Leggere e scrivere i numeri naturali, confrontarli e ordinarli anche rappresentandoli sulla linea dei numeri.</w:t>
            </w:r>
          </w:p>
        </w:tc>
        <w:tc>
          <w:tcPr>
            <w:tcW w:w="3525" w:type="dxa"/>
          </w:tcPr>
          <w:p w14:paraId="72AC4973" w14:textId="77777777" w:rsidR="00284B0C" w:rsidRDefault="00000000">
            <w:pPr>
              <w:widowControl w:val="0"/>
              <w:jc w:val="left"/>
            </w:pPr>
            <w:r>
              <w:t>Decine e unità.</w:t>
            </w:r>
          </w:p>
          <w:p w14:paraId="568AB01F" w14:textId="77777777" w:rsidR="00284B0C" w:rsidRDefault="00000000">
            <w:pPr>
              <w:widowControl w:val="0"/>
              <w:jc w:val="left"/>
            </w:pPr>
            <w:r>
              <w:t>Composizioni e scomposizioni.</w:t>
            </w:r>
          </w:p>
          <w:p w14:paraId="21936C1B" w14:textId="77777777" w:rsidR="00284B0C" w:rsidRDefault="00000000">
            <w:pPr>
              <w:widowControl w:val="0"/>
              <w:jc w:val="left"/>
            </w:pPr>
            <w:r>
              <w:t>Numeri ordinali.</w:t>
            </w:r>
          </w:p>
        </w:tc>
        <w:tc>
          <w:tcPr>
            <w:tcW w:w="3525" w:type="dxa"/>
          </w:tcPr>
          <w:p w14:paraId="2FA70F4B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Legge e scrive i numeri naturali, li  confronta e ordina anche rappresentandoli sulla linea dei numeri.</w:t>
            </w:r>
          </w:p>
          <w:p w14:paraId="37026EAA" w14:textId="77777777" w:rsidR="00284B0C" w:rsidRDefault="00284B0C">
            <w:pPr>
              <w:widowControl w:val="0"/>
              <w:jc w:val="left"/>
            </w:pPr>
          </w:p>
        </w:tc>
      </w:tr>
      <w:tr w:rsidR="00284B0C" w14:paraId="6C53FC23" w14:textId="77777777">
        <w:trPr>
          <w:trHeight w:val="470"/>
        </w:trPr>
        <w:tc>
          <w:tcPr>
            <w:tcW w:w="3270" w:type="dxa"/>
          </w:tcPr>
          <w:p w14:paraId="3283D22A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</w:rPr>
            </w:pPr>
            <w:r>
              <w:rPr>
                <w:color w:val="262626"/>
                <w:highlight w:val="white"/>
              </w:rPr>
              <w:t xml:space="preserve">Eseguire semplici operazioni con i numeri naturali  mentalmente e/o </w:t>
            </w:r>
            <w:r>
              <w:rPr>
                <w:color w:val="262626"/>
              </w:rPr>
              <w:t>con gli algoritmi scritti usuali.</w:t>
            </w:r>
          </w:p>
        </w:tc>
        <w:tc>
          <w:tcPr>
            <w:tcW w:w="3525" w:type="dxa"/>
          </w:tcPr>
          <w:p w14:paraId="062273E5" w14:textId="77777777" w:rsidR="00284B0C" w:rsidRDefault="00000000">
            <w:pPr>
              <w:widowControl w:val="0"/>
              <w:jc w:val="left"/>
            </w:pPr>
            <w:r>
              <w:t>Operazioni con i numeri naturali: addizioni e sottrazioni.</w:t>
            </w:r>
          </w:p>
          <w:p w14:paraId="72C4DB79" w14:textId="77777777" w:rsidR="00284B0C" w:rsidRDefault="00000000">
            <w:pPr>
              <w:widowControl w:val="0"/>
              <w:jc w:val="left"/>
            </w:pPr>
            <w:r>
              <w:t>Relazione inversa tra addizione e sottrazione.</w:t>
            </w:r>
          </w:p>
        </w:tc>
        <w:tc>
          <w:tcPr>
            <w:tcW w:w="3525" w:type="dxa"/>
          </w:tcPr>
          <w:p w14:paraId="0524B582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 xml:space="preserve">Esegue semplici operazioni con i numeri naturali  mentalmente e/o </w:t>
            </w:r>
            <w:r>
              <w:rPr>
                <w:color w:val="262626"/>
              </w:rPr>
              <w:t>con gli algoritmi scritti usuali.</w:t>
            </w:r>
          </w:p>
        </w:tc>
      </w:tr>
      <w:tr w:rsidR="00284B0C" w14:paraId="38A84F0E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6CFCC898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SPAZIO E FIGURE</w:t>
            </w:r>
          </w:p>
        </w:tc>
      </w:tr>
      <w:tr w:rsidR="00284B0C" w14:paraId="3E0C9AAB" w14:textId="77777777">
        <w:trPr>
          <w:trHeight w:val="420"/>
        </w:trPr>
        <w:tc>
          <w:tcPr>
            <w:tcW w:w="3270" w:type="dxa"/>
          </w:tcPr>
          <w:p w14:paraId="2BED8BDA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25" w:type="dxa"/>
          </w:tcPr>
          <w:p w14:paraId="531AF3C6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25" w:type="dxa"/>
          </w:tcPr>
          <w:p w14:paraId="4C06DB01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315E0B32" w14:textId="77777777">
        <w:trPr>
          <w:trHeight w:val="420"/>
        </w:trPr>
        <w:tc>
          <w:tcPr>
            <w:tcW w:w="3270" w:type="dxa"/>
          </w:tcPr>
          <w:p w14:paraId="04965BC8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Comunicare la posizione di sé e di oggetti nello spazio fisico, usando i termini adeguati.</w:t>
            </w:r>
          </w:p>
        </w:tc>
        <w:tc>
          <w:tcPr>
            <w:tcW w:w="3525" w:type="dxa"/>
          </w:tcPr>
          <w:p w14:paraId="174BA9FA" w14:textId="77777777" w:rsidR="00284B0C" w:rsidRDefault="00000000">
            <w:pPr>
              <w:widowControl w:val="0"/>
              <w:jc w:val="left"/>
            </w:pPr>
            <w:r>
              <w:t>Le linee: aperte, chiuse, curve, rette, spezzate.</w:t>
            </w:r>
          </w:p>
          <w:p w14:paraId="4CC496A3" w14:textId="77777777" w:rsidR="00284B0C" w:rsidRDefault="00000000">
            <w:pPr>
              <w:widowControl w:val="0"/>
              <w:jc w:val="left"/>
            </w:pPr>
            <w:r>
              <w:t>Figure solide e piane.</w:t>
            </w:r>
          </w:p>
          <w:p w14:paraId="2CD3DB9C" w14:textId="77777777" w:rsidR="00284B0C" w:rsidRDefault="00000000">
            <w:pPr>
              <w:widowControl w:val="0"/>
              <w:jc w:val="left"/>
            </w:pPr>
            <w:r>
              <w:t>Posizioni sul reticolo.</w:t>
            </w:r>
          </w:p>
          <w:p w14:paraId="569CB4D4" w14:textId="77777777" w:rsidR="00284B0C" w:rsidRDefault="00000000">
            <w:pPr>
              <w:widowControl w:val="0"/>
              <w:jc w:val="left"/>
            </w:pPr>
            <w:r>
              <w:t>Percorsi.</w:t>
            </w:r>
          </w:p>
        </w:tc>
        <w:tc>
          <w:tcPr>
            <w:tcW w:w="3525" w:type="dxa"/>
          </w:tcPr>
          <w:p w14:paraId="54D21BF4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Comunica la posizione di sé e di oggetti nello spazio fisico, usando i termini adeguati.</w:t>
            </w:r>
          </w:p>
          <w:p w14:paraId="1B8751E9" w14:textId="77777777" w:rsidR="00284B0C" w:rsidRDefault="00284B0C">
            <w:pPr>
              <w:widowControl w:val="0"/>
              <w:jc w:val="left"/>
            </w:pPr>
          </w:p>
        </w:tc>
      </w:tr>
      <w:tr w:rsidR="00284B0C" w14:paraId="349C1B65" w14:textId="77777777">
        <w:trPr>
          <w:trHeight w:val="420"/>
        </w:trPr>
        <w:tc>
          <w:tcPr>
            <w:tcW w:w="3270" w:type="dxa"/>
          </w:tcPr>
          <w:p w14:paraId="7FE055CD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Riconoscere e denominare le principali figure geometriche piane.</w:t>
            </w:r>
          </w:p>
        </w:tc>
        <w:tc>
          <w:tcPr>
            <w:tcW w:w="3525" w:type="dxa"/>
          </w:tcPr>
          <w:p w14:paraId="5C48951A" w14:textId="77777777" w:rsidR="00284B0C" w:rsidRDefault="00000000">
            <w:pPr>
              <w:widowControl w:val="0"/>
              <w:jc w:val="left"/>
            </w:pPr>
            <w:r>
              <w:t>Il quadrato, il rettangolo, il triangolo, il cerchio.</w:t>
            </w:r>
          </w:p>
          <w:p w14:paraId="678CFB8E" w14:textId="77777777" w:rsidR="00284B0C" w:rsidRDefault="00000000">
            <w:pPr>
              <w:widowControl w:val="0"/>
              <w:jc w:val="left"/>
            </w:pPr>
            <w:r>
              <w:t>Attività con i Blocchi logici.</w:t>
            </w:r>
          </w:p>
        </w:tc>
        <w:tc>
          <w:tcPr>
            <w:tcW w:w="3525" w:type="dxa"/>
          </w:tcPr>
          <w:p w14:paraId="269B731E" w14:textId="77777777" w:rsidR="00284B0C" w:rsidRDefault="00000000">
            <w:pPr>
              <w:widowControl w:val="0"/>
              <w:jc w:val="left"/>
            </w:pPr>
            <w:r>
              <w:t>Riconosce e denomina le principali figure geometriche  piane.</w:t>
            </w:r>
          </w:p>
        </w:tc>
      </w:tr>
      <w:tr w:rsidR="00284B0C" w14:paraId="4AE7039C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63D3AED5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RELAZIONI, DATI E PREVISIONI</w:t>
            </w:r>
          </w:p>
        </w:tc>
      </w:tr>
      <w:tr w:rsidR="00284B0C" w14:paraId="5F5928BE" w14:textId="77777777">
        <w:trPr>
          <w:trHeight w:val="420"/>
        </w:trPr>
        <w:tc>
          <w:tcPr>
            <w:tcW w:w="3270" w:type="dxa"/>
          </w:tcPr>
          <w:p w14:paraId="1B825689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25" w:type="dxa"/>
          </w:tcPr>
          <w:p w14:paraId="723E7798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25" w:type="dxa"/>
          </w:tcPr>
          <w:p w14:paraId="617EFA67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2C4F3559" w14:textId="77777777">
        <w:trPr>
          <w:trHeight w:val="420"/>
        </w:trPr>
        <w:tc>
          <w:tcPr>
            <w:tcW w:w="3270" w:type="dxa"/>
          </w:tcPr>
          <w:p w14:paraId="7A7CED5E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Classificare figure e oggetti in base a una proprietà.</w:t>
            </w:r>
          </w:p>
        </w:tc>
        <w:tc>
          <w:tcPr>
            <w:tcW w:w="3525" w:type="dxa"/>
          </w:tcPr>
          <w:p w14:paraId="25AB2204" w14:textId="77777777" w:rsidR="00284B0C" w:rsidRDefault="00000000">
            <w:pPr>
              <w:widowControl w:val="0"/>
              <w:jc w:val="left"/>
            </w:pPr>
            <w:r>
              <w:t>Le frecce che parlano.</w:t>
            </w:r>
          </w:p>
          <w:p w14:paraId="3144B877" w14:textId="77777777" w:rsidR="00284B0C" w:rsidRDefault="00000000">
            <w:pPr>
              <w:widowControl w:val="0"/>
              <w:jc w:val="left"/>
            </w:pPr>
            <w:r>
              <w:t>Confronti diretti e indiretti tra grandezze.</w:t>
            </w:r>
          </w:p>
          <w:p w14:paraId="34656BDF" w14:textId="77777777" w:rsidR="00284B0C" w:rsidRDefault="00000000">
            <w:pPr>
              <w:widowControl w:val="0"/>
              <w:jc w:val="left"/>
            </w:pPr>
            <w:r>
              <w:t>Unità di misura non convenzionali.</w:t>
            </w:r>
          </w:p>
          <w:p w14:paraId="31E81E28" w14:textId="77777777" w:rsidR="00284B0C" w:rsidRDefault="00000000">
            <w:pPr>
              <w:widowControl w:val="0"/>
              <w:jc w:val="left"/>
            </w:pPr>
            <w:r>
              <w:lastRenderedPageBreak/>
              <w:t>Semplici indagini e grafici.</w:t>
            </w:r>
          </w:p>
        </w:tc>
        <w:tc>
          <w:tcPr>
            <w:tcW w:w="3525" w:type="dxa"/>
          </w:tcPr>
          <w:p w14:paraId="30D9BDB2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lastRenderedPageBreak/>
              <w:t>Classifica figure e oggetti in base a una proprietà.</w:t>
            </w:r>
          </w:p>
        </w:tc>
      </w:tr>
    </w:tbl>
    <w:p w14:paraId="75BE6F72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pPr w:leftFromText="180" w:rightFromText="180" w:topFromText="180" w:bottomFromText="180" w:vertAnchor="text" w:tblpX="31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645"/>
        <w:gridCol w:w="3435"/>
      </w:tblGrid>
      <w:tr w:rsidR="00284B0C" w14:paraId="45696103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53AB32"/>
          </w:tcPr>
          <w:p w14:paraId="25C659A2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SCIENZE E TECNOLOGIA</w:t>
            </w:r>
          </w:p>
        </w:tc>
      </w:tr>
      <w:tr w:rsidR="00284B0C" w14:paraId="53CB582B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76BB7CAA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ESPLORARE E DESCRIVERE OGGETTI E MATERIALI /</w:t>
            </w:r>
          </w:p>
          <w:p w14:paraId="11AA7807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PREVEDERE E IMMAGINARE/ INTERVENIRE E TRASFORMARE</w:t>
            </w:r>
          </w:p>
        </w:tc>
      </w:tr>
      <w:tr w:rsidR="00284B0C" w14:paraId="6222DC84" w14:textId="77777777">
        <w:tc>
          <w:tcPr>
            <w:tcW w:w="3240" w:type="dxa"/>
          </w:tcPr>
          <w:p w14:paraId="3B02493B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645" w:type="dxa"/>
          </w:tcPr>
          <w:p w14:paraId="61C02D94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435" w:type="dxa"/>
          </w:tcPr>
          <w:p w14:paraId="24A17C1B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FBC9513" w14:textId="77777777">
        <w:tc>
          <w:tcPr>
            <w:tcW w:w="3240" w:type="dxa"/>
          </w:tcPr>
          <w:p w14:paraId="6E72A372" w14:textId="77777777" w:rsidR="00284B0C" w:rsidRDefault="00000000">
            <w:pPr>
              <w:spacing w:line="276" w:lineRule="auto"/>
              <w:jc w:val="left"/>
              <w:rPr>
                <w:color w:val="262626"/>
                <w:sz w:val="26"/>
                <w:szCs w:val="26"/>
                <w:highlight w:val="white"/>
              </w:rPr>
            </w:pPr>
            <w:r>
              <w:t>Esplorare il mondo attraverso i cinque sensi, riconoscere le caratteristiche peculiari degli oggetti e classificarli  in base alle loro proprietà.</w:t>
            </w:r>
          </w:p>
        </w:tc>
        <w:tc>
          <w:tcPr>
            <w:tcW w:w="3645" w:type="dxa"/>
          </w:tcPr>
          <w:p w14:paraId="3EF5310B" w14:textId="77777777" w:rsidR="00284B0C" w:rsidRDefault="00000000">
            <w:pPr>
              <w:widowControl w:val="0"/>
              <w:jc w:val="left"/>
            </w:pPr>
            <w:r>
              <w:t>I cinque sensi e i loro organi.</w:t>
            </w:r>
          </w:p>
          <w:p w14:paraId="5F674ABC" w14:textId="77777777" w:rsidR="00284B0C" w:rsidRDefault="00000000">
            <w:pPr>
              <w:widowControl w:val="0"/>
              <w:jc w:val="left"/>
            </w:pPr>
            <w:r>
              <w:t>Esperienze sensoriali.</w:t>
            </w:r>
          </w:p>
          <w:p w14:paraId="18AB030A" w14:textId="77777777" w:rsidR="00284B0C" w:rsidRDefault="00000000">
            <w:pPr>
              <w:widowControl w:val="0"/>
              <w:jc w:val="left"/>
            </w:pPr>
            <w:r>
              <w:t>Osservazione e riconoscimento di materiali e delle loro proprietà.</w:t>
            </w:r>
          </w:p>
          <w:p w14:paraId="73A049F5" w14:textId="77777777" w:rsidR="00284B0C" w:rsidRDefault="00000000">
            <w:pPr>
              <w:widowControl w:val="0"/>
              <w:jc w:val="left"/>
              <w:rPr>
                <w:highlight w:val="magenta"/>
              </w:rPr>
            </w:pPr>
            <w:r>
              <w:t>Classificazioni.</w:t>
            </w:r>
          </w:p>
        </w:tc>
        <w:tc>
          <w:tcPr>
            <w:tcW w:w="3435" w:type="dxa"/>
          </w:tcPr>
          <w:p w14:paraId="6742261A" w14:textId="77777777" w:rsidR="00284B0C" w:rsidRDefault="00000000">
            <w:pPr>
              <w:spacing w:line="276" w:lineRule="auto"/>
              <w:jc w:val="left"/>
            </w:pPr>
            <w:r>
              <w:t>Esplora il mondo attraverso i cinque sensi, riconosce le caratteristiche peculiari degli oggetti e li classifica in base alle loro proprietà.</w:t>
            </w:r>
          </w:p>
        </w:tc>
      </w:tr>
      <w:tr w:rsidR="00284B0C" w14:paraId="68A4E32D" w14:textId="77777777">
        <w:tc>
          <w:tcPr>
            <w:tcW w:w="3240" w:type="dxa"/>
          </w:tcPr>
          <w:p w14:paraId="30AFEDBE" w14:textId="77777777" w:rsidR="00284B0C" w:rsidRDefault="00000000">
            <w:pPr>
              <w:spacing w:line="276" w:lineRule="auto"/>
              <w:jc w:val="left"/>
            </w:pPr>
            <w:r>
              <w:t xml:space="preserve">Realizzare semplici oggetti usando gli strumenti e i materiali idonei allo scopo. </w:t>
            </w:r>
          </w:p>
        </w:tc>
        <w:tc>
          <w:tcPr>
            <w:tcW w:w="3645" w:type="dxa"/>
          </w:tcPr>
          <w:p w14:paraId="684064F8" w14:textId="77777777" w:rsidR="00284B0C" w:rsidRDefault="00000000">
            <w:pPr>
              <w:widowControl w:val="0"/>
              <w:jc w:val="left"/>
            </w:pPr>
            <w:r>
              <w:t>Costruzione di semplici manufatti su modello proposto.</w:t>
            </w:r>
          </w:p>
          <w:p w14:paraId="096E5ADC" w14:textId="77777777" w:rsidR="00284B0C" w:rsidRDefault="00000000">
            <w:pPr>
              <w:widowControl w:val="0"/>
              <w:jc w:val="left"/>
            </w:pPr>
            <w:r>
              <w:t>Costruzione di manufatti su personale progettazione.</w:t>
            </w:r>
          </w:p>
          <w:p w14:paraId="69A05873" w14:textId="77777777" w:rsidR="00284B0C" w:rsidRDefault="00000000">
            <w:pPr>
              <w:widowControl w:val="0"/>
              <w:jc w:val="left"/>
            </w:pPr>
            <w:r>
              <w:t>Usare materiali di recupero.</w:t>
            </w:r>
          </w:p>
        </w:tc>
        <w:tc>
          <w:tcPr>
            <w:tcW w:w="3435" w:type="dxa"/>
          </w:tcPr>
          <w:p w14:paraId="476E2C43" w14:textId="77777777" w:rsidR="00284B0C" w:rsidRDefault="00000000">
            <w:pPr>
              <w:spacing w:line="276" w:lineRule="auto"/>
              <w:jc w:val="left"/>
            </w:pPr>
            <w:r>
              <w:t xml:space="preserve">Realizza semplici oggetti usando gli strumenti e i materiali idonei allo scopo. </w:t>
            </w:r>
          </w:p>
        </w:tc>
      </w:tr>
      <w:tr w:rsidR="00284B0C" w14:paraId="2B647945" w14:textId="77777777">
        <w:tc>
          <w:tcPr>
            <w:tcW w:w="3240" w:type="dxa"/>
          </w:tcPr>
          <w:p w14:paraId="18AC1136" w14:textId="77777777" w:rsidR="00284B0C" w:rsidRDefault="00000000">
            <w:pPr>
              <w:spacing w:line="276" w:lineRule="auto"/>
              <w:jc w:val="left"/>
            </w:pPr>
            <w:r>
              <w:t>Utilizzare in modo appropriato dispositivi tecnologici.</w:t>
            </w:r>
          </w:p>
        </w:tc>
        <w:tc>
          <w:tcPr>
            <w:tcW w:w="3645" w:type="dxa"/>
          </w:tcPr>
          <w:p w14:paraId="1C1D129F" w14:textId="77777777" w:rsidR="00284B0C" w:rsidRDefault="00000000">
            <w:pPr>
              <w:widowControl w:val="0"/>
              <w:jc w:val="left"/>
            </w:pPr>
            <w:r>
              <w:t>Libro di testo interattivo.</w:t>
            </w:r>
          </w:p>
          <w:p w14:paraId="2260149D" w14:textId="77777777" w:rsidR="00284B0C" w:rsidRDefault="00000000">
            <w:pPr>
              <w:widowControl w:val="0"/>
              <w:jc w:val="left"/>
            </w:pPr>
            <w:r>
              <w:t>Giochi interattivi.</w:t>
            </w:r>
          </w:p>
          <w:p w14:paraId="5B037D03" w14:textId="77777777" w:rsidR="00284B0C" w:rsidRDefault="00000000">
            <w:pPr>
              <w:widowControl w:val="0"/>
              <w:jc w:val="left"/>
            </w:pPr>
            <w:r>
              <w:t>Uso della LIM.</w:t>
            </w:r>
          </w:p>
          <w:p w14:paraId="2FDFBBD9" w14:textId="77777777" w:rsidR="00284B0C" w:rsidRDefault="00000000">
            <w:pPr>
              <w:widowControl w:val="0"/>
              <w:jc w:val="left"/>
            </w:pPr>
            <w:r>
              <w:t>Tablet.</w:t>
            </w:r>
          </w:p>
          <w:p w14:paraId="353652EB" w14:textId="77777777" w:rsidR="00284B0C" w:rsidRDefault="00000000">
            <w:pPr>
              <w:widowControl w:val="0"/>
              <w:jc w:val="left"/>
            </w:pPr>
            <w:r>
              <w:t>PC.</w:t>
            </w:r>
          </w:p>
        </w:tc>
        <w:tc>
          <w:tcPr>
            <w:tcW w:w="3435" w:type="dxa"/>
          </w:tcPr>
          <w:p w14:paraId="0017C81C" w14:textId="77777777" w:rsidR="00284B0C" w:rsidRDefault="00000000">
            <w:pPr>
              <w:spacing w:line="276" w:lineRule="auto"/>
              <w:jc w:val="left"/>
            </w:pPr>
            <w:r>
              <w:t>Utilizza in modo appropriato dispositivi tecnologici.</w:t>
            </w:r>
          </w:p>
        </w:tc>
      </w:tr>
      <w:tr w:rsidR="00284B0C" w14:paraId="755430F4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488D0E28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L’UOMO,  I VIVENTI E L’AMBIENTE</w:t>
            </w:r>
          </w:p>
          <w:p w14:paraId="6664DD96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VEDERE, OSSERVARE E SPERIMENTARE SUL CAMPO</w:t>
            </w:r>
          </w:p>
          <w:p w14:paraId="4695A127" w14:textId="77777777" w:rsidR="00284B0C" w:rsidRDefault="0028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284B0C" w14:paraId="068E5D14" w14:textId="77777777">
        <w:trPr>
          <w:trHeight w:val="420"/>
        </w:trPr>
        <w:tc>
          <w:tcPr>
            <w:tcW w:w="3240" w:type="dxa"/>
          </w:tcPr>
          <w:p w14:paraId="39E6EE09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645" w:type="dxa"/>
          </w:tcPr>
          <w:p w14:paraId="6B46B099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435" w:type="dxa"/>
          </w:tcPr>
          <w:p w14:paraId="11F1DBEA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2709CC72" w14:textId="77777777">
        <w:trPr>
          <w:trHeight w:val="420"/>
        </w:trPr>
        <w:tc>
          <w:tcPr>
            <w:tcW w:w="3240" w:type="dxa"/>
          </w:tcPr>
          <w:p w14:paraId="1E957D2B" w14:textId="77777777" w:rsidR="00284B0C" w:rsidRDefault="00000000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t>Riconoscere e descrivere le caratteristiche principali del proprio ambiente e le relazioni dei vari organismi viventi in esso.</w:t>
            </w:r>
          </w:p>
        </w:tc>
        <w:tc>
          <w:tcPr>
            <w:tcW w:w="3645" w:type="dxa"/>
          </w:tcPr>
          <w:p w14:paraId="67EF973C" w14:textId="77777777" w:rsidR="00284B0C" w:rsidRDefault="00000000">
            <w:pPr>
              <w:widowControl w:val="0"/>
              <w:jc w:val="left"/>
            </w:pPr>
            <w:r>
              <w:t>Esseri viventi e non viventi.</w:t>
            </w:r>
          </w:p>
          <w:p w14:paraId="6D89D6F9" w14:textId="77777777" w:rsidR="00284B0C" w:rsidRDefault="00000000">
            <w:pPr>
              <w:widowControl w:val="0"/>
              <w:jc w:val="left"/>
            </w:pPr>
            <w:r>
              <w:t>La vita delle piante.</w:t>
            </w:r>
          </w:p>
          <w:p w14:paraId="5C090A2A" w14:textId="77777777" w:rsidR="00284B0C" w:rsidRDefault="00000000">
            <w:pPr>
              <w:widowControl w:val="0"/>
              <w:jc w:val="left"/>
            </w:pPr>
            <w:r>
              <w:t>Il mondo animale e i sensi.</w:t>
            </w:r>
          </w:p>
          <w:p w14:paraId="61D7C2E6" w14:textId="77777777" w:rsidR="00284B0C" w:rsidRDefault="00000000">
            <w:pPr>
              <w:widowControl w:val="0"/>
              <w:jc w:val="left"/>
            </w:pPr>
            <w:r>
              <w:t>Osservare immagini.</w:t>
            </w:r>
          </w:p>
          <w:p w14:paraId="2D5CE2FF" w14:textId="77777777" w:rsidR="00284B0C" w:rsidRDefault="00000000">
            <w:pPr>
              <w:widowControl w:val="0"/>
              <w:jc w:val="left"/>
            </w:pPr>
            <w:r>
              <w:t>Ricostruire sequenze (ciclo vitale).</w:t>
            </w:r>
          </w:p>
          <w:p w14:paraId="5F7D2AA0" w14:textId="77777777" w:rsidR="00284B0C" w:rsidRDefault="00000000">
            <w:pPr>
              <w:widowControl w:val="0"/>
              <w:jc w:val="left"/>
            </w:pPr>
            <w:r>
              <w:t>Cloze.</w:t>
            </w:r>
          </w:p>
        </w:tc>
        <w:tc>
          <w:tcPr>
            <w:tcW w:w="3435" w:type="dxa"/>
          </w:tcPr>
          <w:p w14:paraId="5FD91BBB" w14:textId="77777777" w:rsidR="00284B0C" w:rsidRDefault="00000000">
            <w:pPr>
              <w:widowControl w:val="0"/>
              <w:jc w:val="left"/>
            </w:pPr>
            <w:r>
              <w:t>Riconosce e descrive le caratteristiche del proprio ambiente e le relazioni dei vari organismi viventi in esso.</w:t>
            </w:r>
          </w:p>
        </w:tc>
      </w:tr>
      <w:tr w:rsidR="00284B0C" w14:paraId="3FEFDAF0" w14:textId="77777777">
        <w:trPr>
          <w:trHeight w:val="420"/>
        </w:trPr>
        <w:tc>
          <w:tcPr>
            <w:tcW w:w="3240" w:type="dxa"/>
          </w:tcPr>
          <w:p w14:paraId="3DF50064" w14:textId="77777777" w:rsidR="00284B0C" w:rsidRDefault="00000000">
            <w:pPr>
              <w:jc w:val="left"/>
            </w:pPr>
            <w:r>
              <w:t>Riconoscere le proprietà dei materiali più comuni e classificarli.</w:t>
            </w:r>
          </w:p>
        </w:tc>
        <w:tc>
          <w:tcPr>
            <w:tcW w:w="3645" w:type="dxa"/>
          </w:tcPr>
          <w:p w14:paraId="7B1CC109" w14:textId="77777777" w:rsidR="00284B0C" w:rsidRDefault="00000000">
            <w:pPr>
              <w:widowControl w:val="0"/>
              <w:jc w:val="left"/>
            </w:pPr>
            <w:r>
              <w:t>I materiali (carta, plastica, vetro…).</w:t>
            </w:r>
          </w:p>
          <w:p w14:paraId="192665C4" w14:textId="77777777" w:rsidR="00284B0C" w:rsidRDefault="00000000">
            <w:pPr>
              <w:widowControl w:val="0"/>
              <w:jc w:val="left"/>
            </w:pPr>
            <w:r>
              <w:t>Caratteristiche dei materiali.</w:t>
            </w:r>
          </w:p>
          <w:p w14:paraId="711ACE77" w14:textId="77777777" w:rsidR="00284B0C" w:rsidRDefault="00000000">
            <w:pPr>
              <w:widowControl w:val="0"/>
              <w:jc w:val="left"/>
            </w:pPr>
            <w:r>
              <w:t>La funzione degli oggetti.</w:t>
            </w:r>
          </w:p>
          <w:p w14:paraId="2C6FA943" w14:textId="77777777" w:rsidR="00284B0C" w:rsidRDefault="00000000">
            <w:pPr>
              <w:widowControl w:val="0"/>
              <w:jc w:val="left"/>
            </w:pPr>
            <w:r>
              <w:t>La raccolta differenziata.</w:t>
            </w:r>
          </w:p>
        </w:tc>
        <w:tc>
          <w:tcPr>
            <w:tcW w:w="3435" w:type="dxa"/>
          </w:tcPr>
          <w:p w14:paraId="52BD36E5" w14:textId="77777777" w:rsidR="00284B0C" w:rsidRDefault="00000000">
            <w:pPr>
              <w:jc w:val="left"/>
            </w:pPr>
            <w:r>
              <w:t>Riconosce le proprietà dei materiali più comuni e classificarli.</w:t>
            </w:r>
          </w:p>
        </w:tc>
      </w:tr>
    </w:tbl>
    <w:p w14:paraId="6FAF0AAB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284B0C" w14:paraId="10C14939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00FFFF"/>
          </w:tcPr>
          <w:p w14:paraId="29392806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MUSICA</w:t>
            </w:r>
          </w:p>
        </w:tc>
      </w:tr>
      <w:tr w:rsidR="00284B0C" w14:paraId="68E3680C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6222B76B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PRODUZIONE/PERCEZIONE</w:t>
            </w:r>
          </w:p>
        </w:tc>
      </w:tr>
      <w:tr w:rsidR="00284B0C" w14:paraId="711F0326" w14:textId="77777777">
        <w:tc>
          <w:tcPr>
            <w:tcW w:w="3240" w:type="dxa"/>
          </w:tcPr>
          <w:p w14:paraId="771B8EF0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774793AE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0FF97C37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02A5EEFA" w14:textId="77777777">
        <w:tc>
          <w:tcPr>
            <w:tcW w:w="3240" w:type="dxa"/>
          </w:tcPr>
          <w:p w14:paraId="4DC8B959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Ascoltare e riprodurre suoni, rumori e ritmi con la voce, il corpo e semplici oggetti.</w:t>
            </w:r>
          </w:p>
        </w:tc>
        <w:tc>
          <w:tcPr>
            <w:tcW w:w="3510" w:type="dxa"/>
          </w:tcPr>
          <w:p w14:paraId="287B5E94" w14:textId="77777777" w:rsidR="00284B0C" w:rsidRDefault="00000000">
            <w:pPr>
              <w:widowControl w:val="0"/>
              <w:jc w:val="left"/>
            </w:pPr>
            <w:r>
              <w:t xml:space="preserve">Attività d ascolto e discriminazione di stimoli sonori appartenenti al vissuto del bambino. </w:t>
            </w:r>
          </w:p>
          <w:p w14:paraId="1FE8260A" w14:textId="77777777" w:rsidR="00284B0C" w:rsidRDefault="00000000">
            <w:pPr>
              <w:widowControl w:val="0"/>
              <w:jc w:val="left"/>
            </w:pPr>
            <w:r>
              <w:t xml:space="preserve">Conte, filastrocche, canti.  Esplorazione della voce attraverso attività libere e guidate. </w:t>
            </w:r>
          </w:p>
          <w:p w14:paraId="2808120B" w14:textId="77777777" w:rsidR="00284B0C" w:rsidRDefault="00000000">
            <w:pPr>
              <w:widowControl w:val="0"/>
              <w:jc w:val="left"/>
            </w:pPr>
            <w:r>
              <w:t>Giochi ritmici con il corpo: body percussion.</w:t>
            </w:r>
          </w:p>
          <w:p w14:paraId="58A9039D" w14:textId="77777777" w:rsidR="00284B0C" w:rsidRDefault="00000000">
            <w:pPr>
              <w:widowControl w:val="0"/>
              <w:jc w:val="left"/>
            </w:pPr>
            <w:r>
              <w:t xml:space="preserve"> Costruzione di oggetti sonori rudimentali a percussione.</w:t>
            </w:r>
          </w:p>
        </w:tc>
        <w:tc>
          <w:tcPr>
            <w:tcW w:w="3570" w:type="dxa"/>
          </w:tcPr>
          <w:p w14:paraId="66FC9325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Ascolta e riproduce suoni, rumori e ritmi con la voce, il corpo e semplici oggetti.</w:t>
            </w:r>
          </w:p>
        </w:tc>
      </w:tr>
    </w:tbl>
    <w:p w14:paraId="32CD9BF4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284B0C" w14:paraId="215F9DE4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00FFFF"/>
          </w:tcPr>
          <w:p w14:paraId="14E49CCA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ARTE E IMMAGINE</w:t>
            </w:r>
          </w:p>
        </w:tc>
      </w:tr>
      <w:tr w:rsidR="00284B0C" w14:paraId="6332F1C6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6C39099E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ESPRIMERSI E COMUNICARE</w:t>
            </w:r>
          </w:p>
        </w:tc>
      </w:tr>
      <w:tr w:rsidR="00284B0C" w14:paraId="63DF135D" w14:textId="77777777">
        <w:tc>
          <w:tcPr>
            <w:tcW w:w="3240" w:type="dxa"/>
          </w:tcPr>
          <w:p w14:paraId="3472310A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1BD02CFE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1C5AD661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60CF5A3" w14:textId="77777777">
        <w:tc>
          <w:tcPr>
            <w:tcW w:w="3240" w:type="dxa"/>
          </w:tcPr>
          <w:p w14:paraId="7FF6C59A" w14:textId="77777777" w:rsidR="00284B0C" w:rsidRDefault="00000000">
            <w:pPr>
              <w:widowControl w:val="0"/>
              <w:jc w:val="left"/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</w:pPr>
            <w:r>
              <w:rPr>
                <w:color w:val="262626"/>
                <w:highlight w:val="white"/>
              </w:rPr>
              <w:t>Elaborare produzioni personali utilizzando tecniche diverse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510" w:type="dxa"/>
          </w:tcPr>
          <w:p w14:paraId="39079796" w14:textId="77777777" w:rsidR="00284B0C" w:rsidRDefault="00000000">
            <w:pPr>
              <w:widowControl w:val="0"/>
              <w:jc w:val="left"/>
            </w:pPr>
            <w:r>
              <w:t>Colori primari e secondari.</w:t>
            </w:r>
          </w:p>
          <w:p w14:paraId="734F2C08" w14:textId="77777777" w:rsidR="00284B0C" w:rsidRDefault="00000000">
            <w:pPr>
              <w:widowControl w:val="0"/>
              <w:jc w:val="left"/>
            </w:pPr>
            <w:r>
              <w:t>Linee, colori e forme.</w:t>
            </w:r>
          </w:p>
          <w:p w14:paraId="3F59273E" w14:textId="77777777" w:rsidR="00284B0C" w:rsidRDefault="00000000">
            <w:pPr>
              <w:widowControl w:val="0"/>
              <w:jc w:val="left"/>
            </w:pPr>
            <w:r>
              <w:t>Utilizzare  varie tecniche e materiali  per produrre messaggi.</w:t>
            </w:r>
          </w:p>
          <w:p w14:paraId="5A434492" w14:textId="77777777" w:rsidR="00284B0C" w:rsidRDefault="00000000">
            <w:pPr>
              <w:widowControl w:val="0"/>
              <w:jc w:val="left"/>
            </w:pPr>
            <w:r>
              <w:t>Rappresentare esperienze vissute.</w:t>
            </w:r>
          </w:p>
        </w:tc>
        <w:tc>
          <w:tcPr>
            <w:tcW w:w="3570" w:type="dxa"/>
          </w:tcPr>
          <w:p w14:paraId="61AA8714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Elabora produzioni personali utilizzando tecniche diverse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</w:tr>
      <w:tr w:rsidR="00284B0C" w14:paraId="7DDD5F7C" w14:textId="77777777">
        <w:tc>
          <w:tcPr>
            <w:tcW w:w="10320" w:type="dxa"/>
            <w:gridSpan w:val="3"/>
            <w:shd w:val="clear" w:color="auto" w:fill="CCCCCC"/>
          </w:tcPr>
          <w:p w14:paraId="1A385339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OSSERVARE E LEGGERE LE IMMAGINI</w:t>
            </w:r>
          </w:p>
        </w:tc>
      </w:tr>
      <w:tr w:rsidR="00284B0C" w14:paraId="7FF6B6CE" w14:textId="77777777">
        <w:tc>
          <w:tcPr>
            <w:tcW w:w="3240" w:type="dxa"/>
          </w:tcPr>
          <w:p w14:paraId="30A51793" w14:textId="77777777" w:rsidR="00284B0C" w:rsidRDefault="00000000">
            <w:pPr>
              <w:widowControl w:val="0"/>
              <w:ind w:left="720" w:hanging="360"/>
              <w:jc w:val="center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4886423C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61A7DDD9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7C9356A7" w14:textId="77777777">
        <w:tc>
          <w:tcPr>
            <w:tcW w:w="3240" w:type="dxa"/>
          </w:tcPr>
          <w:p w14:paraId="36CFE909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Osservare, riconoscere e descrivere semplici immagini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510" w:type="dxa"/>
          </w:tcPr>
          <w:p w14:paraId="612BBCD5" w14:textId="77777777" w:rsidR="00284B0C" w:rsidRDefault="00000000">
            <w:pPr>
              <w:widowControl w:val="0"/>
              <w:jc w:val="left"/>
            </w:pPr>
            <w:r>
              <w:t>Visione di immagini quali fotografie, fumetti, spot, video.</w:t>
            </w:r>
          </w:p>
        </w:tc>
        <w:tc>
          <w:tcPr>
            <w:tcW w:w="3570" w:type="dxa"/>
          </w:tcPr>
          <w:p w14:paraId="65F82AEB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Osserva, riconosce e descrive semplici immagini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</w:tr>
      <w:tr w:rsidR="00284B0C" w14:paraId="5DE0C73E" w14:textId="77777777">
        <w:tc>
          <w:tcPr>
            <w:tcW w:w="10320" w:type="dxa"/>
            <w:gridSpan w:val="3"/>
            <w:shd w:val="clear" w:color="auto" w:fill="CCCCCC"/>
          </w:tcPr>
          <w:p w14:paraId="3B704A57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COMPRENDERE E APPREZZARE LE OPERE D’ARTE</w:t>
            </w:r>
          </w:p>
        </w:tc>
      </w:tr>
      <w:tr w:rsidR="00284B0C" w14:paraId="6A9A8F9F" w14:textId="77777777">
        <w:tc>
          <w:tcPr>
            <w:tcW w:w="3240" w:type="dxa"/>
          </w:tcPr>
          <w:p w14:paraId="134874FC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5DBCAAC2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29EFABB2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A56AC44" w14:textId="77777777">
        <w:tc>
          <w:tcPr>
            <w:tcW w:w="3240" w:type="dxa"/>
          </w:tcPr>
          <w:p w14:paraId="4684BD4C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Familiarizzare con alcune semplici forme di arte appartenenti alla propria cultura.</w:t>
            </w:r>
          </w:p>
        </w:tc>
        <w:tc>
          <w:tcPr>
            <w:tcW w:w="3510" w:type="dxa"/>
          </w:tcPr>
          <w:p w14:paraId="6D5EF415" w14:textId="77777777" w:rsidR="00284B0C" w:rsidRDefault="00000000">
            <w:pPr>
              <w:widowControl w:val="0"/>
              <w:jc w:val="left"/>
            </w:pPr>
            <w:r>
              <w:t>Osservazione di pitture, sculture, architetture.</w:t>
            </w:r>
          </w:p>
        </w:tc>
        <w:tc>
          <w:tcPr>
            <w:tcW w:w="3570" w:type="dxa"/>
          </w:tcPr>
          <w:p w14:paraId="6EC6C3E9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Familiarizza con alcune semplici forme di arte appartenenti alla propria cultura.</w:t>
            </w:r>
          </w:p>
        </w:tc>
      </w:tr>
    </w:tbl>
    <w:p w14:paraId="4A1B98D3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284B0C" w14:paraId="0B97BC56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00FFFF"/>
          </w:tcPr>
          <w:p w14:paraId="1FC2B49D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SCIENZE MOTORIE</w:t>
            </w:r>
          </w:p>
        </w:tc>
      </w:tr>
      <w:tr w:rsidR="00284B0C" w14:paraId="241C5937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5720E5CA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IL CORPO E LA SUA RELAZIONE CON LO SPAZIO E IL TEMPO</w:t>
            </w:r>
          </w:p>
        </w:tc>
      </w:tr>
      <w:tr w:rsidR="00284B0C" w14:paraId="16C09063" w14:textId="77777777">
        <w:tc>
          <w:tcPr>
            <w:tcW w:w="3240" w:type="dxa"/>
          </w:tcPr>
          <w:p w14:paraId="6E975CDB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3FD24182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0027ED20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3A16DE3C" w14:textId="77777777">
        <w:tc>
          <w:tcPr>
            <w:tcW w:w="3240" w:type="dxa"/>
          </w:tcPr>
          <w:p w14:paraId="746FDC70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Coordinare e utilizzare diversi schemi motori.</w:t>
            </w:r>
          </w:p>
        </w:tc>
        <w:tc>
          <w:tcPr>
            <w:tcW w:w="3510" w:type="dxa"/>
          </w:tcPr>
          <w:p w14:paraId="02689EEC" w14:textId="77777777" w:rsidR="00284B0C" w:rsidRDefault="00000000">
            <w:pPr>
              <w:widowControl w:val="0"/>
              <w:jc w:val="left"/>
            </w:pPr>
            <w:r>
              <w:t>Le  parti del corpo.</w:t>
            </w:r>
          </w:p>
          <w:p w14:paraId="02A56E86" w14:textId="77777777" w:rsidR="00284B0C" w:rsidRDefault="00000000">
            <w:pPr>
              <w:widowControl w:val="0"/>
              <w:jc w:val="left"/>
            </w:pPr>
            <w:r>
              <w:t>Schemi motori e posturali: camminare, correre, afferrare, lanciare, strisciare, rotolare, saltare, arrampicarsi.</w:t>
            </w:r>
          </w:p>
          <w:p w14:paraId="1F8DB34C" w14:textId="77777777" w:rsidR="00284B0C" w:rsidRDefault="00000000">
            <w:pPr>
              <w:widowControl w:val="0"/>
              <w:jc w:val="left"/>
            </w:pPr>
            <w:r>
              <w:t xml:space="preserve">Attività di  coordinazione oculo-manuale e di gestualità fino-motoria. </w:t>
            </w:r>
          </w:p>
          <w:p w14:paraId="1A241FF5" w14:textId="77777777" w:rsidR="00284B0C" w:rsidRDefault="00000000">
            <w:pPr>
              <w:widowControl w:val="0"/>
              <w:jc w:val="left"/>
            </w:pPr>
            <w:r>
              <w:t xml:space="preserve">Giochi per lo sviluppo degli schemi motori. </w:t>
            </w:r>
          </w:p>
        </w:tc>
        <w:tc>
          <w:tcPr>
            <w:tcW w:w="3570" w:type="dxa"/>
          </w:tcPr>
          <w:p w14:paraId="76EAB26C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Coordina e utilizza diversi schemi motori.</w:t>
            </w:r>
          </w:p>
          <w:p w14:paraId="24CBD0D2" w14:textId="77777777" w:rsidR="00284B0C" w:rsidRDefault="00284B0C">
            <w:pPr>
              <w:widowControl w:val="0"/>
              <w:jc w:val="left"/>
            </w:pPr>
          </w:p>
        </w:tc>
      </w:tr>
      <w:tr w:rsidR="00284B0C" w14:paraId="4C0FF378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1A586463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IL LINGUAGGIO DEL CORPO COME MODALITÀ COMUNICATIVO - ESPRESSIVA</w:t>
            </w:r>
          </w:p>
        </w:tc>
      </w:tr>
      <w:tr w:rsidR="00284B0C" w14:paraId="36B7E570" w14:textId="77777777">
        <w:trPr>
          <w:trHeight w:val="420"/>
        </w:trPr>
        <w:tc>
          <w:tcPr>
            <w:tcW w:w="3240" w:type="dxa"/>
          </w:tcPr>
          <w:p w14:paraId="1AFC23B4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55F27373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5143F26B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C7023A9" w14:textId="77777777">
        <w:trPr>
          <w:trHeight w:val="420"/>
        </w:trPr>
        <w:tc>
          <w:tcPr>
            <w:tcW w:w="3240" w:type="dxa"/>
          </w:tcPr>
          <w:p w14:paraId="47E9C91D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Utilizzare il corpo come forma espressiva.</w:t>
            </w:r>
          </w:p>
        </w:tc>
        <w:tc>
          <w:tcPr>
            <w:tcW w:w="3510" w:type="dxa"/>
          </w:tcPr>
          <w:p w14:paraId="6ED525B0" w14:textId="77777777" w:rsidR="00284B0C" w:rsidRDefault="00000000">
            <w:pPr>
              <w:widowControl w:val="0"/>
              <w:jc w:val="left"/>
            </w:pPr>
            <w:r>
              <w:t>Giochi di socializzazione e di relazione con l’altro.</w:t>
            </w:r>
          </w:p>
          <w:p w14:paraId="0213CE12" w14:textId="77777777" w:rsidR="00284B0C" w:rsidRDefault="00000000">
            <w:pPr>
              <w:widowControl w:val="0"/>
              <w:jc w:val="left"/>
            </w:pPr>
            <w:r>
              <w:t xml:space="preserve">Giochi per lo sviluppo delle capacità senso percettive. </w:t>
            </w:r>
          </w:p>
          <w:p w14:paraId="4CD54934" w14:textId="77777777" w:rsidR="00284B0C" w:rsidRDefault="00000000">
            <w:pPr>
              <w:widowControl w:val="0"/>
              <w:jc w:val="left"/>
            </w:pPr>
            <w:r>
              <w:t xml:space="preserve">Giochi per l’espressività del linguaggio non verbale. </w:t>
            </w:r>
          </w:p>
          <w:p w14:paraId="2D66205E" w14:textId="77777777" w:rsidR="00284B0C" w:rsidRDefault="00000000">
            <w:pPr>
              <w:widowControl w:val="0"/>
              <w:jc w:val="left"/>
            </w:pPr>
            <w:r>
              <w:t>Giochi per la conoscenza e la consapevolezza corporea.</w:t>
            </w:r>
          </w:p>
        </w:tc>
        <w:tc>
          <w:tcPr>
            <w:tcW w:w="3570" w:type="dxa"/>
          </w:tcPr>
          <w:p w14:paraId="41F483C6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Utilizza il corpo come forma espressiva.</w:t>
            </w:r>
          </w:p>
        </w:tc>
      </w:tr>
      <w:tr w:rsidR="00284B0C" w14:paraId="2061A27E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5514F757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</w:tc>
      </w:tr>
      <w:tr w:rsidR="00284B0C" w14:paraId="73F3F5B1" w14:textId="77777777">
        <w:trPr>
          <w:trHeight w:val="420"/>
        </w:trPr>
        <w:tc>
          <w:tcPr>
            <w:tcW w:w="3240" w:type="dxa"/>
          </w:tcPr>
          <w:p w14:paraId="5CA3861A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085C747B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</w:tcPr>
          <w:p w14:paraId="5DED4EC6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27EA53DF" w14:textId="77777777">
        <w:trPr>
          <w:trHeight w:val="420"/>
        </w:trPr>
        <w:tc>
          <w:tcPr>
            <w:tcW w:w="3240" w:type="dxa"/>
          </w:tcPr>
          <w:p w14:paraId="7125797D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Partecipare alle varie forme di gioco rispettando le regole e collaborando con gli altri.</w:t>
            </w:r>
          </w:p>
        </w:tc>
        <w:tc>
          <w:tcPr>
            <w:tcW w:w="3510" w:type="dxa"/>
          </w:tcPr>
          <w:p w14:paraId="45B2A9B8" w14:textId="77777777" w:rsidR="00284B0C" w:rsidRDefault="00000000">
            <w:pPr>
              <w:widowControl w:val="0"/>
              <w:jc w:val="left"/>
            </w:pPr>
            <w:r>
              <w:t>Giochi di ruolo.</w:t>
            </w:r>
          </w:p>
          <w:p w14:paraId="7225D4AD" w14:textId="77777777" w:rsidR="00284B0C" w:rsidRDefault="00000000">
            <w:pPr>
              <w:widowControl w:val="0"/>
              <w:jc w:val="left"/>
            </w:pPr>
            <w:r>
              <w:t>Gioco-sport: attività propedeutiche.</w:t>
            </w:r>
          </w:p>
          <w:p w14:paraId="305CF313" w14:textId="77777777" w:rsidR="00284B0C" w:rsidRDefault="00000000">
            <w:pPr>
              <w:widowControl w:val="0"/>
              <w:jc w:val="left"/>
            </w:pPr>
            <w:r>
              <w:t>Giochi della tradizione popolare: mosca cieca, le belle statuine, palla avvelenata…).</w:t>
            </w:r>
          </w:p>
        </w:tc>
        <w:tc>
          <w:tcPr>
            <w:tcW w:w="3570" w:type="dxa"/>
          </w:tcPr>
          <w:p w14:paraId="78E5EE0D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Partecipa alle varie forme di gioco rispettando le regole e collaborando con gli altri.</w:t>
            </w:r>
          </w:p>
        </w:tc>
      </w:tr>
      <w:tr w:rsidR="00284B0C" w14:paraId="1AE66C6C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63A06242" w14:textId="77777777" w:rsidR="00284B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SALUTE E BENESSERE, PREVENZIONE E SICUREZZA</w:t>
            </w:r>
          </w:p>
        </w:tc>
      </w:tr>
      <w:tr w:rsidR="00284B0C" w14:paraId="5D1E71CD" w14:textId="77777777">
        <w:trPr>
          <w:trHeight w:val="420"/>
        </w:trPr>
        <w:tc>
          <w:tcPr>
            <w:tcW w:w="3240" w:type="dxa"/>
          </w:tcPr>
          <w:p w14:paraId="14DA3B09" w14:textId="77777777" w:rsidR="00284B0C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13178CE8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</w:tcPr>
          <w:p w14:paraId="09856272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31B94F40" w14:textId="77777777">
        <w:trPr>
          <w:trHeight w:val="420"/>
        </w:trPr>
        <w:tc>
          <w:tcPr>
            <w:tcW w:w="3240" w:type="dxa"/>
          </w:tcPr>
          <w:p w14:paraId="74009CC3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lastRenderedPageBreak/>
              <w:t>Conoscere e assumere i basilari comportamenti per la propria sicurezza.</w:t>
            </w:r>
          </w:p>
        </w:tc>
        <w:tc>
          <w:tcPr>
            <w:tcW w:w="3510" w:type="dxa"/>
          </w:tcPr>
          <w:p w14:paraId="568AD621" w14:textId="77777777" w:rsidR="00284B0C" w:rsidRDefault="00000000">
            <w:pPr>
              <w:widowControl w:val="0"/>
              <w:jc w:val="left"/>
            </w:pPr>
            <w:r>
              <w:t>Giochi individuali.</w:t>
            </w:r>
          </w:p>
          <w:p w14:paraId="2745A268" w14:textId="77777777" w:rsidR="00284B0C" w:rsidRDefault="00000000">
            <w:pPr>
              <w:widowControl w:val="0"/>
              <w:jc w:val="left"/>
            </w:pPr>
            <w:r>
              <w:t>Giochi di squadra.</w:t>
            </w:r>
          </w:p>
          <w:p w14:paraId="35743145" w14:textId="77777777" w:rsidR="00284B0C" w:rsidRDefault="00284B0C">
            <w:pPr>
              <w:widowControl w:val="0"/>
              <w:jc w:val="left"/>
            </w:pPr>
          </w:p>
        </w:tc>
        <w:tc>
          <w:tcPr>
            <w:tcW w:w="3570" w:type="dxa"/>
          </w:tcPr>
          <w:p w14:paraId="4592F477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Conosce e assume i basilari comportamenti per la propria sicurezza.</w:t>
            </w:r>
          </w:p>
        </w:tc>
      </w:tr>
    </w:tbl>
    <w:p w14:paraId="2D2211CF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284B0C" w14:paraId="3F53F09C" w14:textId="77777777">
        <w:trPr>
          <w:trHeight w:val="500"/>
          <w:tblHeader/>
        </w:trPr>
        <w:tc>
          <w:tcPr>
            <w:tcW w:w="10320" w:type="dxa"/>
            <w:gridSpan w:val="3"/>
            <w:shd w:val="clear" w:color="auto" w:fill="00FFFF"/>
          </w:tcPr>
          <w:p w14:paraId="0F11F796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INGLESE</w:t>
            </w:r>
          </w:p>
        </w:tc>
      </w:tr>
      <w:tr w:rsidR="00284B0C" w14:paraId="1ACBC071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12427694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ASCOLTO (comprensione orale)</w:t>
            </w:r>
          </w:p>
        </w:tc>
      </w:tr>
      <w:tr w:rsidR="00284B0C" w14:paraId="3B6AD838" w14:textId="77777777">
        <w:tc>
          <w:tcPr>
            <w:tcW w:w="3240" w:type="dxa"/>
          </w:tcPr>
          <w:p w14:paraId="15A27D21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15A718CF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466F6B0E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3D204677" w14:textId="77777777">
        <w:tc>
          <w:tcPr>
            <w:tcW w:w="3240" w:type="dxa"/>
          </w:tcPr>
          <w:p w14:paraId="0CF5B7E9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Comprendere vocaboli, istruzioni e semplici frasi di uso quotidiano.</w:t>
            </w:r>
          </w:p>
        </w:tc>
        <w:tc>
          <w:tcPr>
            <w:tcW w:w="3510" w:type="dxa"/>
          </w:tcPr>
          <w:p w14:paraId="499D17C5" w14:textId="77777777" w:rsidR="00284B0C" w:rsidRPr="00811278" w:rsidRDefault="00000000">
            <w:pPr>
              <w:widowControl w:val="0"/>
              <w:jc w:val="left"/>
              <w:rPr>
                <w:lang w:val="en-US"/>
              </w:rPr>
            </w:pPr>
            <w:r w:rsidRPr="00811278">
              <w:rPr>
                <w:lang w:val="en-US"/>
              </w:rPr>
              <w:t>Vocaboli relativi a: Colors/School things/Numbers/Food/Toys/Pets/</w:t>
            </w:r>
          </w:p>
          <w:p w14:paraId="2AA5CE43" w14:textId="77777777" w:rsidR="00284B0C" w:rsidRDefault="00000000">
            <w:pPr>
              <w:widowControl w:val="0"/>
              <w:jc w:val="left"/>
            </w:pPr>
            <w:r>
              <w:t>Festivities.</w:t>
            </w:r>
          </w:p>
          <w:p w14:paraId="35E6B72F" w14:textId="77777777" w:rsidR="00284B0C" w:rsidRDefault="00000000">
            <w:pPr>
              <w:widowControl w:val="0"/>
              <w:jc w:val="left"/>
            </w:pPr>
            <w:r>
              <w:t>I saluti.</w:t>
            </w:r>
          </w:p>
          <w:p w14:paraId="6F0E4D8E" w14:textId="77777777" w:rsidR="00284B0C" w:rsidRDefault="00000000">
            <w:pPr>
              <w:widowControl w:val="0"/>
              <w:jc w:val="left"/>
            </w:pPr>
            <w:r>
              <w:t>Istruzioni (Listen, colour, match..).</w:t>
            </w:r>
          </w:p>
        </w:tc>
        <w:tc>
          <w:tcPr>
            <w:tcW w:w="3570" w:type="dxa"/>
          </w:tcPr>
          <w:p w14:paraId="12C2255E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Comprende vocaboli, istruzioni e semplici frasi di uso quotidiano.</w:t>
            </w:r>
          </w:p>
        </w:tc>
      </w:tr>
      <w:tr w:rsidR="00284B0C" w14:paraId="0C400F3A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1A3C095E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PARLATO (produzione e interazione orale)</w:t>
            </w:r>
          </w:p>
        </w:tc>
      </w:tr>
      <w:tr w:rsidR="00284B0C" w14:paraId="3F895A46" w14:textId="77777777">
        <w:trPr>
          <w:trHeight w:val="420"/>
        </w:trPr>
        <w:tc>
          <w:tcPr>
            <w:tcW w:w="3240" w:type="dxa"/>
          </w:tcPr>
          <w:p w14:paraId="1094E0C4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3A7F77A0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471D0659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951709B" w14:textId="77777777">
        <w:trPr>
          <w:trHeight w:val="2398"/>
        </w:trPr>
        <w:tc>
          <w:tcPr>
            <w:tcW w:w="3240" w:type="dxa"/>
          </w:tcPr>
          <w:p w14:paraId="13591662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Riprodurre parole significative o semplici frasi riferite ad oggetti, persone e animali domestici.</w:t>
            </w:r>
          </w:p>
        </w:tc>
        <w:tc>
          <w:tcPr>
            <w:tcW w:w="3510" w:type="dxa"/>
          </w:tcPr>
          <w:p w14:paraId="5BBC771B" w14:textId="77777777" w:rsidR="00284B0C" w:rsidRDefault="00000000">
            <w:pPr>
              <w:widowControl w:val="0"/>
              <w:jc w:val="left"/>
            </w:pPr>
            <w:r>
              <w:t xml:space="preserve">Riproduzione di songs e rhimes anche accompagnate da gesti e movimenti. </w:t>
            </w:r>
          </w:p>
          <w:p w14:paraId="683227EA" w14:textId="77777777" w:rsidR="00284B0C" w:rsidRPr="00811278" w:rsidRDefault="00000000">
            <w:pPr>
              <w:widowControl w:val="0"/>
              <w:jc w:val="left"/>
              <w:rPr>
                <w:lang w:val="en-US"/>
              </w:rPr>
            </w:pPr>
            <w:r w:rsidRPr="00811278">
              <w:rPr>
                <w:lang w:val="en-US"/>
              </w:rPr>
              <w:t>Flash and sound cards.</w:t>
            </w:r>
          </w:p>
          <w:p w14:paraId="6732256E" w14:textId="77777777" w:rsidR="00284B0C" w:rsidRPr="00811278" w:rsidRDefault="00000000">
            <w:pPr>
              <w:widowControl w:val="0"/>
              <w:jc w:val="left"/>
              <w:rPr>
                <w:lang w:val="en-US"/>
              </w:rPr>
            </w:pPr>
            <w:r w:rsidRPr="00811278">
              <w:rPr>
                <w:lang w:val="en-US"/>
              </w:rPr>
              <w:t>Uso del Picture Dictionary.</w:t>
            </w:r>
          </w:p>
          <w:p w14:paraId="09D2DC9C" w14:textId="77777777" w:rsidR="00284B0C" w:rsidRDefault="00000000">
            <w:pPr>
              <w:widowControl w:val="0"/>
              <w:jc w:val="left"/>
            </w:pPr>
            <w:r>
              <w:t xml:space="preserve">Ascolto e scelta binaria o multipla di immagini. </w:t>
            </w:r>
          </w:p>
          <w:p w14:paraId="7965F282" w14:textId="77777777" w:rsidR="00284B0C" w:rsidRDefault="00000000">
            <w:pPr>
              <w:widowControl w:val="0"/>
              <w:jc w:val="left"/>
            </w:pPr>
            <w:r>
              <w:t xml:space="preserve">Attività di drammatizzazione. </w:t>
            </w:r>
          </w:p>
        </w:tc>
        <w:tc>
          <w:tcPr>
            <w:tcW w:w="3570" w:type="dxa"/>
          </w:tcPr>
          <w:p w14:paraId="57155B03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Riproduce parole significative o semplici frasi riferite ad oggetti, persone e animali domestici.</w:t>
            </w:r>
          </w:p>
        </w:tc>
      </w:tr>
      <w:tr w:rsidR="00284B0C" w14:paraId="38109A91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7459E770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LETTURA (comprensione scritta)</w:t>
            </w:r>
          </w:p>
        </w:tc>
      </w:tr>
      <w:tr w:rsidR="00284B0C" w14:paraId="2FC7DD52" w14:textId="77777777">
        <w:trPr>
          <w:trHeight w:val="420"/>
        </w:trPr>
        <w:tc>
          <w:tcPr>
            <w:tcW w:w="3240" w:type="dxa"/>
          </w:tcPr>
          <w:p w14:paraId="70066F49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41E82FB7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</w:tcPr>
          <w:p w14:paraId="037B646A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3B4877E" w14:textId="77777777">
        <w:trPr>
          <w:trHeight w:val="420"/>
        </w:trPr>
        <w:tc>
          <w:tcPr>
            <w:tcW w:w="3240" w:type="dxa"/>
          </w:tcPr>
          <w:p w14:paraId="21827014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Comprendere vocaboli e brevi messaggi accompagnati da supporti visivi o sonori.</w:t>
            </w:r>
          </w:p>
        </w:tc>
        <w:tc>
          <w:tcPr>
            <w:tcW w:w="3510" w:type="dxa"/>
          </w:tcPr>
          <w:p w14:paraId="24126837" w14:textId="77777777" w:rsidR="00284B0C" w:rsidRDefault="00000000">
            <w:pPr>
              <w:widowControl w:val="0"/>
              <w:jc w:val="left"/>
            </w:pPr>
            <w:r>
              <w:t>Flashcard.</w:t>
            </w:r>
          </w:p>
          <w:p w14:paraId="7134BB40" w14:textId="77777777" w:rsidR="00284B0C" w:rsidRDefault="00000000">
            <w:pPr>
              <w:widowControl w:val="0"/>
              <w:jc w:val="left"/>
            </w:pPr>
            <w:r>
              <w:t>Picture dictionary.</w:t>
            </w:r>
          </w:p>
          <w:p w14:paraId="0F008C13" w14:textId="77777777" w:rsidR="00284B0C" w:rsidRDefault="00000000">
            <w:pPr>
              <w:widowControl w:val="0"/>
              <w:jc w:val="left"/>
            </w:pPr>
            <w:r>
              <w:t>Attività di comprensione orale.</w:t>
            </w:r>
          </w:p>
        </w:tc>
        <w:tc>
          <w:tcPr>
            <w:tcW w:w="3570" w:type="dxa"/>
          </w:tcPr>
          <w:p w14:paraId="230A7844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Comprende vocaboli e brevi messaggi accompagnati da supporti visivi o sonori.</w:t>
            </w:r>
          </w:p>
        </w:tc>
      </w:tr>
      <w:tr w:rsidR="00284B0C" w14:paraId="7612787A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1FBECEDB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SCRITTURA (produzione scritta)</w:t>
            </w:r>
          </w:p>
        </w:tc>
      </w:tr>
      <w:tr w:rsidR="00284B0C" w14:paraId="40C24A1A" w14:textId="77777777">
        <w:trPr>
          <w:trHeight w:val="420"/>
        </w:trPr>
        <w:tc>
          <w:tcPr>
            <w:tcW w:w="3240" w:type="dxa"/>
          </w:tcPr>
          <w:p w14:paraId="3DA4E71E" w14:textId="77777777" w:rsidR="00284B0C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7A433B0B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003D0A57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97A76FD" w14:textId="77777777">
        <w:trPr>
          <w:trHeight w:val="420"/>
        </w:trPr>
        <w:tc>
          <w:tcPr>
            <w:tcW w:w="3240" w:type="dxa"/>
          </w:tcPr>
          <w:p w14:paraId="78A19E83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Copiare parole e semplici frasi di uso quotidiano con l’ ausilio di immagini.</w:t>
            </w:r>
          </w:p>
        </w:tc>
        <w:tc>
          <w:tcPr>
            <w:tcW w:w="3510" w:type="dxa"/>
          </w:tcPr>
          <w:p w14:paraId="6B4AF25C" w14:textId="77777777" w:rsidR="00284B0C" w:rsidRDefault="00000000">
            <w:pPr>
              <w:widowControl w:val="0"/>
              <w:jc w:val="left"/>
            </w:pPr>
            <w:r>
              <w:t>Cloze.</w:t>
            </w:r>
          </w:p>
          <w:p w14:paraId="3540AD7B" w14:textId="77777777" w:rsidR="00284B0C" w:rsidRDefault="00000000">
            <w:pPr>
              <w:widowControl w:val="0"/>
              <w:jc w:val="left"/>
            </w:pPr>
            <w:r>
              <w:t>Giochi interattivi (Wordwall..).</w:t>
            </w:r>
          </w:p>
          <w:p w14:paraId="0D4C1D7B" w14:textId="77777777" w:rsidR="00284B0C" w:rsidRDefault="00000000">
            <w:pPr>
              <w:widowControl w:val="0"/>
              <w:jc w:val="left"/>
            </w:pPr>
            <w:r>
              <w:t>Memory.</w:t>
            </w:r>
          </w:p>
        </w:tc>
        <w:tc>
          <w:tcPr>
            <w:tcW w:w="3570" w:type="dxa"/>
          </w:tcPr>
          <w:p w14:paraId="3C13AA56" w14:textId="77777777" w:rsidR="00284B0C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Copia parole e semplici frasi di uso quotidiano con l’ ausilio di immagini.</w:t>
            </w:r>
          </w:p>
        </w:tc>
      </w:tr>
    </w:tbl>
    <w:p w14:paraId="4A33A845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284B0C" w14:paraId="1EF7491D" w14:textId="77777777">
        <w:trPr>
          <w:trHeight w:val="500"/>
          <w:tblHeader/>
        </w:trPr>
        <w:tc>
          <w:tcPr>
            <w:tcW w:w="10320" w:type="dxa"/>
            <w:gridSpan w:val="3"/>
            <w:shd w:val="clear" w:color="auto" w:fill="00FFFF"/>
          </w:tcPr>
          <w:p w14:paraId="3ACB292C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EDUCAZIONE CIVICA</w:t>
            </w:r>
          </w:p>
        </w:tc>
      </w:tr>
      <w:tr w:rsidR="00284B0C" w14:paraId="5338CD8D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0FBCA5FE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COSTITUZIONE, diritto, legalità e solidarietà</w:t>
            </w:r>
          </w:p>
        </w:tc>
      </w:tr>
      <w:tr w:rsidR="00284B0C" w14:paraId="6C4F9695" w14:textId="77777777">
        <w:tc>
          <w:tcPr>
            <w:tcW w:w="3240" w:type="dxa"/>
          </w:tcPr>
          <w:p w14:paraId="4532709D" w14:textId="77777777" w:rsidR="00284B0C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3B17216F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016A7678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E3579E6" w14:textId="77777777">
        <w:tc>
          <w:tcPr>
            <w:tcW w:w="3240" w:type="dxa"/>
          </w:tcPr>
          <w:p w14:paraId="4450CCCA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Sviluppare la capacità di ascolto per accettare gli altri, favorendo la maturazione dell’identità e dell’autonomia personali.</w:t>
            </w:r>
          </w:p>
        </w:tc>
        <w:tc>
          <w:tcPr>
            <w:tcW w:w="3510" w:type="dxa"/>
          </w:tcPr>
          <w:p w14:paraId="6ACD2DBC" w14:textId="77777777" w:rsidR="00284B0C" w:rsidRDefault="00000000">
            <w:pPr>
              <w:widowControl w:val="0"/>
              <w:jc w:val="left"/>
            </w:pPr>
            <w:r>
              <w:t>Italiano: conoscenza delle regole e delle loro funzioni nei diversi ambienti della vita comunitaria.</w:t>
            </w:r>
          </w:p>
          <w:p w14:paraId="5C6062A8" w14:textId="77777777" w:rsidR="00284B0C" w:rsidRDefault="00000000">
            <w:pPr>
              <w:widowControl w:val="0"/>
              <w:jc w:val="left"/>
            </w:pPr>
            <w:r>
              <w:t>Storia: il senso di appartenenza alla comunità: la famiglia, la scuola, il quartiere.</w:t>
            </w:r>
          </w:p>
          <w:p w14:paraId="78B5AD75" w14:textId="77777777" w:rsidR="00284B0C" w:rsidRDefault="00000000">
            <w:pPr>
              <w:widowControl w:val="0"/>
              <w:jc w:val="left"/>
            </w:pPr>
            <w:r>
              <w:t>Ed. motoria: il rispetto delle regole nel gioco sport.</w:t>
            </w:r>
          </w:p>
          <w:p w14:paraId="6CCC46F4" w14:textId="77777777" w:rsidR="00284B0C" w:rsidRDefault="00000000">
            <w:pPr>
              <w:widowControl w:val="0"/>
              <w:jc w:val="left"/>
            </w:pPr>
            <w:r>
              <w:t>Musica: la conoscenza dell’inno nazionale.</w:t>
            </w:r>
          </w:p>
          <w:p w14:paraId="73CAFCBE" w14:textId="77777777" w:rsidR="00284B0C" w:rsidRDefault="00000000">
            <w:pPr>
              <w:widowControl w:val="0"/>
              <w:jc w:val="left"/>
            </w:pPr>
            <w:r>
              <w:t>Arte e immagine: la bandiera nazionale.</w:t>
            </w:r>
          </w:p>
          <w:p w14:paraId="4D4EF9D6" w14:textId="77777777" w:rsidR="00284B0C" w:rsidRDefault="00000000">
            <w:pPr>
              <w:widowControl w:val="0"/>
              <w:jc w:val="left"/>
            </w:pPr>
            <w:r>
              <w:t>Inglese: conoscenza e rispetto delle diversità culturali e linguistiche.</w:t>
            </w:r>
          </w:p>
        </w:tc>
        <w:tc>
          <w:tcPr>
            <w:tcW w:w="3570" w:type="dxa"/>
          </w:tcPr>
          <w:p w14:paraId="69D36779" w14:textId="77777777" w:rsidR="00284B0C" w:rsidRDefault="00000000">
            <w:pPr>
              <w:widowControl w:val="0"/>
              <w:jc w:val="left"/>
            </w:pPr>
            <w:r>
              <w:t>Mette in atto comportamenti corretti per il rispetto degli altri.</w:t>
            </w:r>
          </w:p>
        </w:tc>
      </w:tr>
      <w:tr w:rsidR="00284B0C" w14:paraId="50FE593D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149270CE" w14:textId="77777777" w:rsidR="00284B0C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SVILUPPO SOSTENIBILE, educazione ambientale, conoscenza e tutela del patrimonio e del territorio</w:t>
            </w:r>
          </w:p>
        </w:tc>
      </w:tr>
      <w:tr w:rsidR="00284B0C" w14:paraId="6AD81112" w14:textId="77777777">
        <w:trPr>
          <w:trHeight w:val="420"/>
        </w:trPr>
        <w:tc>
          <w:tcPr>
            <w:tcW w:w="3240" w:type="dxa"/>
          </w:tcPr>
          <w:p w14:paraId="48B26129" w14:textId="77777777" w:rsidR="00284B0C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7E46403A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681AE535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5F7650C7" w14:textId="77777777">
        <w:trPr>
          <w:trHeight w:val="420"/>
        </w:trPr>
        <w:tc>
          <w:tcPr>
            <w:tcW w:w="3240" w:type="dxa"/>
          </w:tcPr>
          <w:p w14:paraId="7E13D22D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t>Conoscere i comportamenti corretti per la tutela dell’ambient</w:t>
            </w:r>
            <w:r>
              <w:rPr>
                <w:color w:val="262626"/>
                <w:highlight w:val="white"/>
              </w:rPr>
              <w:t>e.</w:t>
            </w:r>
          </w:p>
        </w:tc>
        <w:tc>
          <w:tcPr>
            <w:tcW w:w="3510" w:type="dxa"/>
          </w:tcPr>
          <w:p w14:paraId="59730540" w14:textId="77777777" w:rsidR="00284B0C" w:rsidRDefault="00000000">
            <w:pPr>
              <w:widowControl w:val="0"/>
              <w:jc w:val="left"/>
            </w:pPr>
            <w:r>
              <w:t>IRC o ATTIVITA’ ALTERNATIVE: rispetto delle diversità.</w:t>
            </w:r>
          </w:p>
          <w:p w14:paraId="2C9D60A9" w14:textId="77777777" w:rsidR="00284B0C" w:rsidRDefault="00000000">
            <w:pPr>
              <w:widowControl w:val="0"/>
              <w:jc w:val="left"/>
            </w:pPr>
            <w:r>
              <w:t>Scienze: comportamenti quotidiani corretti per il riciclo dei rifiuti.</w:t>
            </w:r>
          </w:p>
          <w:p w14:paraId="2C920944" w14:textId="77777777" w:rsidR="00284B0C" w:rsidRDefault="00000000">
            <w:pPr>
              <w:widowControl w:val="0"/>
              <w:jc w:val="left"/>
            </w:pPr>
            <w:r>
              <w:t>Geografia: rispetto delle regole fondamentali verso l’ambiente e le risorse naturali.</w:t>
            </w:r>
          </w:p>
        </w:tc>
        <w:tc>
          <w:tcPr>
            <w:tcW w:w="3570" w:type="dxa"/>
          </w:tcPr>
          <w:p w14:paraId="797A2F52" w14:textId="77777777" w:rsidR="00284B0C" w:rsidRDefault="00000000">
            <w:pPr>
              <w:widowControl w:val="0"/>
              <w:jc w:val="left"/>
            </w:pPr>
            <w:r>
              <w:t>Manifesta atteggiamenti di tutela e rispetto dell’ambiente.</w:t>
            </w:r>
          </w:p>
        </w:tc>
      </w:tr>
      <w:tr w:rsidR="00284B0C" w14:paraId="4D17AA20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5905C306" w14:textId="77777777" w:rsidR="00284B0C" w:rsidRDefault="00000000">
            <w:pPr>
              <w:widowControl w:val="0"/>
              <w:jc w:val="left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CITTADINANZA DIGITALE</w:t>
            </w:r>
          </w:p>
        </w:tc>
      </w:tr>
      <w:tr w:rsidR="00284B0C" w14:paraId="03B023E1" w14:textId="77777777">
        <w:trPr>
          <w:trHeight w:val="420"/>
        </w:trPr>
        <w:tc>
          <w:tcPr>
            <w:tcW w:w="3240" w:type="dxa"/>
          </w:tcPr>
          <w:p w14:paraId="1FE66B83" w14:textId="77777777" w:rsidR="00284B0C" w:rsidRDefault="00000000">
            <w:pPr>
              <w:widowControl w:val="0"/>
              <w:jc w:val="center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65B74AEB" w14:textId="77777777" w:rsidR="00284B0C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43C1FA67" w14:textId="77777777" w:rsidR="00284B0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84B0C" w14:paraId="6A35B758" w14:textId="77777777">
        <w:trPr>
          <w:trHeight w:val="420"/>
        </w:trPr>
        <w:tc>
          <w:tcPr>
            <w:tcW w:w="3240" w:type="dxa"/>
          </w:tcPr>
          <w:p w14:paraId="175D15C7" w14:textId="77777777" w:rsidR="00284B0C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Usare con consapevolezza gli strumenti digitali.</w:t>
            </w:r>
          </w:p>
        </w:tc>
        <w:tc>
          <w:tcPr>
            <w:tcW w:w="3510" w:type="dxa"/>
          </w:tcPr>
          <w:p w14:paraId="69193F1E" w14:textId="77777777" w:rsidR="00284B0C" w:rsidRDefault="00000000">
            <w:pPr>
              <w:widowControl w:val="0"/>
              <w:jc w:val="left"/>
            </w:pPr>
            <w:r>
              <w:t>Matematica: risolvere semplici situazioni problematiche.</w:t>
            </w:r>
          </w:p>
          <w:p w14:paraId="08975B36" w14:textId="77777777" w:rsidR="00284B0C" w:rsidRDefault="00000000">
            <w:pPr>
              <w:widowControl w:val="0"/>
              <w:jc w:val="left"/>
            </w:pPr>
            <w:r>
              <w:t>Tecnologia: acquisire le conoscenze di base digitali.</w:t>
            </w:r>
          </w:p>
        </w:tc>
        <w:tc>
          <w:tcPr>
            <w:tcW w:w="3570" w:type="dxa"/>
          </w:tcPr>
          <w:p w14:paraId="3192DD04" w14:textId="77777777" w:rsidR="00284B0C" w:rsidRDefault="00000000">
            <w:pPr>
              <w:widowControl w:val="0"/>
              <w:jc w:val="left"/>
            </w:pPr>
            <w:r>
              <w:t>Usa con consapevolezza gli strumenti digitali.</w:t>
            </w:r>
          </w:p>
        </w:tc>
      </w:tr>
    </w:tbl>
    <w:p w14:paraId="4078D3AF" w14:textId="77777777" w:rsidR="00284B0C" w:rsidRDefault="00284B0C">
      <w:pPr>
        <w:spacing w:line="276" w:lineRule="auto"/>
        <w:jc w:val="left"/>
        <w:rPr>
          <w:rFonts w:ascii="Arial" w:eastAsia="Arial" w:hAnsi="Arial" w:cs="Arial"/>
          <w:color w:val="FF0000"/>
          <w:sz w:val="22"/>
          <w:szCs w:val="22"/>
        </w:rPr>
      </w:pPr>
    </w:p>
    <w:sectPr w:rsidR="00284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ED7C" w14:textId="77777777" w:rsidR="00445B72" w:rsidRDefault="00445B72">
      <w:r>
        <w:separator/>
      </w:r>
    </w:p>
  </w:endnote>
  <w:endnote w:type="continuationSeparator" w:id="0">
    <w:p w14:paraId="75C45A5A" w14:textId="77777777" w:rsidR="00445B72" w:rsidRDefault="004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B1AD" w14:textId="77777777" w:rsidR="000201CB" w:rsidRDefault="00020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B933" w14:textId="77777777" w:rsidR="000201CB" w:rsidRDefault="00020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9284" w14:textId="77777777" w:rsidR="000201CB" w:rsidRDefault="00020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ECE2" w14:textId="77777777" w:rsidR="00445B72" w:rsidRDefault="00445B72">
      <w:r>
        <w:separator/>
      </w:r>
    </w:p>
  </w:footnote>
  <w:footnote w:type="continuationSeparator" w:id="0">
    <w:p w14:paraId="05675F43" w14:textId="77777777" w:rsidR="00445B72" w:rsidRDefault="0044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718" w14:textId="77777777" w:rsidR="000201CB" w:rsidRDefault="000201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56DE" w14:textId="77777777" w:rsidR="00284B0C" w:rsidRDefault="00284B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9"/>
      <w:tblW w:w="10194" w:type="dxa"/>
      <w:tblInd w:w="0" w:type="dxa"/>
      <w:tblLayout w:type="fixed"/>
      <w:tblLook w:val="0400" w:firstRow="0" w:lastRow="0" w:firstColumn="0" w:lastColumn="0" w:noHBand="0" w:noVBand="1"/>
    </w:tblPr>
    <w:tblGrid>
      <w:gridCol w:w="1134"/>
      <w:gridCol w:w="7916"/>
      <w:gridCol w:w="1144"/>
    </w:tblGrid>
    <w:tr w:rsidR="00284B0C" w14:paraId="50A0A6D7" w14:textId="77777777">
      <w:tc>
        <w:tcPr>
          <w:tcW w:w="1134" w:type="dxa"/>
          <w:shd w:val="clear" w:color="auto" w:fill="auto"/>
          <w:vAlign w:val="center"/>
        </w:tcPr>
        <w:p w14:paraId="6A7A4089" w14:textId="77777777" w:rsidR="00284B0C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635E46F0" wp14:editId="32D45C06">
                <wp:extent cx="636905" cy="7239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6F0AC951" w14:textId="77777777" w:rsidR="00284B0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>ISTITUTO COMPRENSIVO “LIBERO ANDREOTTI”</w:t>
          </w:r>
        </w:p>
        <w:p w14:paraId="0BDA2ACE" w14:textId="77777777" w:rsidR="00284B0C" w:rsidRDefault="00000000">
          <w:pPr>
            <w:jc w:val="center"/>
            <w:rPr>
              <w:color w:val="0000FF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>Via Gian Carlo Leonardo Simonde de Sismondi 19, 51017 Pescia (PT) –🕾 0572.47050 – 🖷 0572.499252</w:t>
          </w:r>
          <w:r>
            <w:rPr>
              <w:sz w:val="20"/>
              <w:szCs w:val="20"/>
            </w:rPr>
            <w:br/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http://www.icandreottipescia.edu.it</w:t>
            </w:r>
          </w:hyperlink>
          <w:r>
            <w:rPr>
              <w:color w:val="0000FF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 xml:space="preserve">-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ptic823007@istruzione.it</w:t>
            </w:r>
          </w:hyperlink>
          <w:r>
            <w:rPr>
              <w:color w:val="0000FF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 xml:space="preserve">- </w:t>
          </w:r>
          <w:hyperlink r:id="rId4">
            <w:r>
              <w:rPr>
                <w:color w:val="0000FF"/>
                <w:sz w:val="20"/>
                <w:szCs w:val="20"/>
                <w:u w:val="single"/>
              </w:rPr>
              <w:t>ptic823007@pec.istruzione.it</w:t>
            </w:r>
          </w:hyperlink>
        </w:p>
        <w:p w14:paraId="4BA8D669" w14:textId="38CF710F" w:rsidR="00284B0C" w:rsidRDefault="00000000">
          <w:pPr>
            <w:jc w:val="center"/>
            <w:rPr>
              <w:b/>
              <w:sz w:val="20"/>
              <w:szCs w:val="20"/>
            </w:rPr>
          </w:pPr>
          <w:r w:rsidRPr="00811278">
            <w:rPr>
              <w:sz w:val="20"/>
              <w:szCs w:val="20"/>
              <w:lang w:val="en-US"/>
            </w:rPr>
            <w:t xml:space="preserve">C.F. </w:t>
          </w:r>
          <w:r w:rsidRPr="00811278">
            <w:rPr>
              <w:b/>
              <w:sz w:val="20"/>
              <w:szCs w:val="20"/>
              <w:lang w:val="en-US"/>
            </w:rPr>
            <w:t>81003670478</w:t>
          </w:r>
          <w:r w:rsidRPr="00811278">
            <w:rPr>
              <w:sz w:val="20"/>
              <w:szCs w:val="20"/>
              <w:lang w:val="en-US"/>
            </w:rPr>
            <w:t xml:space="preserve"> - Cod. Mecc. </w:t>
          </w:r>
          <w:r w:rsidRPr="00811278">
            <w:rPr>
              <w:b/>
              <w:sz w:val="20"/>
              <w:szCs w:val="20"/>
              <w:lang w:val="en-US"/>
            </w:rPr>
            <w:t>PTIC823007</w:t>
          </w:r>
          <w:r w:rsidRPr="00811278">
            <w:rPr>
              <w:sz w:val="20"/>
              <w:szCs w:val="20"/>
              <w:lang w:val="en-US"/>
            </w:rPr>
            <w:t xml:space="preserve"> - Cod. Uff. Fatt. P.A: </w:t>
          </w:r>
          <w:r w:rsidRPr="00811278">
            <w:rPr>
              <w:b/>
              <w:sz w:val="20"/>
              <w:szCs w:val="20"/>
              <w:lang w:val="en-US"/>
            </w:rPr>
            <w:t>UF0G53</w:t>
          </w:r>
          <w:r w:rsidRPr="00811278">
            <w:rPr>
              <w:sz w:val="20"/>
              <w:szCs w:val="20"/>
              <w:lang w:val="en-US"/>
            </w:rPr>
            <w:t xml:space="preserve"> - Cod. </w:t>
          </w:r>
          <w:r>
            <w:rPr>
              <w:sz w:val="20"/>
              <w:szCs w:val="20"/>
            </w:rPr>
            <w:t xml:space="preserve">IPA: </w:t>
          </w:r>
          <w:r>
            <w:rPr>
              <w:b/>
              <w:sz w:val="20"/>
              <w:szCs w:val="20"/>
            </w:rPr>
            <w:t>istsc_</w:t>
          </w:r>
          <w:r w:rsidR="000201CB">
            <w:rPr>
              <w:b/>
              <w:sz w:val="20"/>
              <w:szCs w:val="20"/>
            </w:rPr>
            <w:t>p</w:t>
          </w:r>
          <w:r>
            <w:rPr>
              <w:b/>
              <w:sz w:val="20"/>
              <w:szCs w:val="20"/>
            </w:rPr>
            <w:t>itc823007</w:t>
          </w:r>
        </w:p>
      </w:tc>
      <w:tc>
        <w:tcPr>
          <w:tcW w:w="1144" w:type="dxa"/>
          <w:shd w:val="clear" w:color="auto" w:fill="auto"/>
          <w:vAlign w:val="center"/>
        </w:tcPr>
        <w:p w14:paraId="27364F1D" w14:textId="77777777" w:rsidR="00284B0C" w:rsidRDefault="00284B0C">
          <w:pPr>
            <w:jc w:val="center"/>
            <w:rPr>
              <w:sz w:val="12"/>
              <w:szCs w:val="12"/>
            </w:rPr>
          </w:pPr>
        </w:p>
        <w:p w14:paraId="6985E49F" w14:textId="77777777" w:rsidR="00284B0C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17DB2F2B" wp14:editId="4EAD480E">
                <wp:extent cx="720000" cy="5436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E2D6258" w14:textId="77777777" w:rsidR="00284B0C" w:rsidRDefault="00284B0C">
    <w:pPr>
      <w:jc w:val="center"/>
      <w:rPr>
        <w:sz w:val="4"/>
        <w:szCs w:val="4"/>
      </w:rPr>
    </w:pPr>
  </w:p>
  <w:p w14:paraId="6E229472" w14:textId="77777777" w:rsidR="00284B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8"/>
        <w:szCs w:val="18"/>
      </w:rPr>
    </w:pPr>
    <w:r>
      <w:pict w14:anchorId="68B22D35">
        <v:rect id="_x0000_i1025" style="width:0;height:1.5pt" o:hralign="center" o:hrstd="t" o:hr="t" fillcolor="#a0a0a0" stroked="f"/>
      </w:pict>
    </w:r>
  </w:p>
  <w:p w14:paraId="3FA5C862" w14:textId="77777777" w:rsidR="00284B0C" w:rsidRDefault="00284B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AF2" w14:textId="77777777" w:rsidR="000201CB" w:rsidRDefault="000201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0C"/>
    <w:rsid w:val="000201CB"/>
    <w:rsid w:val="00284B0C"/>
    <w:rsid w:val="00445B72"/>
    <w:rsid w:val="00811278"/>
    <w:rsid w:val="00D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C9747"/>
  <w15:docId w15:val="{B1944AF6-FC78-4534-8ACF-19A2A1F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libri" w:eastAsia="Calibri" w:hAnsi="Calibri" w:cs="Calibri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201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1CB"/>
  </w:style>
  <w:style w:type="paragraph" w:styleId="Pidipagina">
    <w:name w:val="footer"/>
    <w:basedOn w:val="Normale"/>
    <w:link w:val="PidipaginaCarattere"/>
    <w:uiPriority w:val="99"/>
    <w:unhideWhenUsed/>
    <w:rsid w:val="000201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2338</Words>
  <Characters>13327</Characters>
  <Application>Microsoft Office Word</Application>
  <DocSecurity>0</DocSecurity>
  <Lines>111</Lines>
  <Paragraphs>31</Paragraphs>
  <ScaleCrop>false</ScaleCrop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Gesuele</dc:creator>
  <cp:lastModifiedBy>Antonella Gesuele</cp:lastModifiedBy>
  <cp:revision>3</cp:revision>
  <dcterms:created xsi:type="dcterms:W3CDTF">2023-11-08T07:22:00Z</dcterms:created>
  <dcterms:modified xsi:type="dcterms:W3CDTF">2023-11-08T07:26:00Z</dcterms:modified>
</cp:coreProperties>
</file>